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C5" w:rsidRPr="0003149A" w:rsidRDefault="002E31C5" w:rsidP="00077A1E">
      <w:pPr>
        <w:pStyle w:val="a8"/>
        <w:spacing w:line="500" w:lineRule="exact"/>
        <w:ind w:leftChars="0" w:left="284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03149A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11/09(</w:t>
      </w:r>
      <w:r w:rsidRPr="0003149A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五</w:t>
      </w:r>
      <w:r w:rsidRPr="0003149A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)</w:t>
      </w:r>
      <w:r w:rsidRPr="0003149A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 化</w:t>
      </w:r>
      <w:r w:rsidRPr="0003149A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工年會會場免費接駁專車時間</w:t>
      </w:r>
    </w:p>
    <w:p w:rsidR="002E31C5" w:rsidRDefault="002E31C5" w:rsidP="0003149A">
      <w:pPr>
        <w:pStyle w:val="a8"/>
        <w:spacing w:afterLines="50" w:after="180" w:line="400" w:lineRule="exact"/>
        <w:ind w:leftChars="0" w:left="765" w:firstLineChars="450" w:firstLine="1170"/>
        <w:rPr>
          <w:rFonts w:ascii="微軟正黑體" w:eastAsia="微軟正黑體" w:hAnsi="微軟正黑體"/>
          <w:sz w:val="26"/>
          <w:szCs w:val="26"/>
        </w:rPr>
      </w:pPr>
      <w:r w:rsidRPr="00642030">
        <w:rPr>
          <w:rFonts w:ascii="微軟正黑體" w:eastAsia="微軟正黑體" w:hAnsi="微軟正黑體" w:hint="eastAsia"/>
          <w:sz w:val="26"/>
          <w:szCs w:val="26"/>
        </w:rPr>
        <w:t>(僅顯</w:t>
      </w:r>
      <w:r w:rsidRPr="00642030">
        <w:rPr>
          <w:rFonts w:ascii="微軟正黑體" w:eastAsia="微軟正黑體" w:hAnsi="微軟正黑體"/>
          <w:sz w:val="26"/>
          <w:szCs w:val="26"/>
        </w:rPr>
        <w:t>示</w:t>
      </w:r>
      <w:r w:rsidRPr="00642030">
        <w:rPr>
          <w:rFonts w:ascii="微軟正黑體" w:eastAsia="微軟正黑體" w:hAnsi="微軟正黑體" w:hint="eastAsia"/>
          <w:sz w:val="26"/>
          <w:szCs w:val="26"/>
        </w:rPr>
        <w:t>活</w:t>
      </w:r>
      <w:r w:rsidRPr="00642030">
        <w:rPr>
          <w:rFonts w:ascii="微軟正黑體" w:eastAsia="微軟正黑體" w:hAnsi="微軟正黑體"/>
          <w:sz w:val="26"/>
          <w:szCs w:val="26"/>
        </w:rPr>
        <w:t>動開始時段部份時</w:t>
      </w:r>
      <w:r w:rsidRPr="00642030">
        <w:rPr>
          <w:rFonts w:ascii="微軟正黑體" w:eastAsia="微軟正黑體" w:hAnsi="微軟正黑體" w:hint="eastAsia"/>
          <w:sz w:val="26"/>
          <w:szCs w:val="26"/>
        </w:rPr>
        <w:t>間</w:t>
      </w:r>
      <w:r w:rsidRPr="00642030">
        <w:rPr>
          <w:rFonts w:ascii="微軟正黑體" w:eastAsia="微軟正黑體" w:hAnsi="微軟正黑體"/>
          <w:sz w:val="26"/>
          <w:szCs w:val="26"/>
        </w:rPr>
        <w:t>，其餘時間點請參</w:t>
      </w:r>
      <w:r w:rsidRPr="00642030">
        <w:rPr>
          <w:rFonts w:ascii="微軟正黑體" w:eastAsia="微軟正黑體" w:hAnsi="微軟正黑體" w:hint="eastAsia"/>
          <w:sz w:val="26"/>
          <w:szCs w:val="26"/>
        </w:rPr>
        <w:t>照公</w:t>
      </w:r>
      <w:r w:rsidRPr="00642030">
        <w:rPr>
          <w:rFonts w:ascii="微軟正黑體" w:eastAsia="微軟正黑體" w:hAnsi="微軟正黑體"/>
          <w:sz w:val="26"/>
          <w:szCs w:val="26"/>
        </w:rPr>
        <w:t>共運輸車</w:t>
      </w:r>
      <w:r w:rsidRPr="00642030">
        <w:rPr>
          <w:rFonts w:ascii="微軟正黑體" w:eastAsia="微軟正黑體" w:hAnsi="微軟正黑體" w:hint="eastAsia"/>
          <w:sz w:val="26"/>
          <w:szCs w:val="26"/>
        </w:rPr>
        <w:t>時</w:t>
      </w:r>
      <w:r w:rsidRPr="00642030">
        <w:rPr>
          <w:rFonts w:ascii="微軟正黑體" w:eastAsia="微軟正黑體" w:hAnsi="微軟正黑體"/>
          <w:sz w:val="26"/>
          <w:szCs w:val="26"/>
        </w:rPr>
        <w:t>刻表</w:t>
      </w:r>
      <w:r w:rsidRPr="00642030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2E31C5" w:rsidRPr="0003149A" w:rsidRDefault="002E31C5" w:rsidP="00642BEF">
      <w:pPr>
        <w:pStyle w:val="a8"/>
        <w:numPr>
          <w:ilvl w:val="0"/>
          <w:numId w:val="23"/>
        </w:numPr>
        <w:spacing w:line="500" w:lineRule="exact"/>
        <w:ind w:leftChars="0" w:left="766" w:hanging="482"/>
        <w:rPr>
          <w:rFonts w:ascii="微軟正黑體" w:eastAsia="微軟正黑體" w:hAnsi="微軟正黑體"/>
          <w:b/>
          <w:color w:val="0000FF"/>
          <w:sz w:val="28"/>
          <w:szCs w:val="28"/>
        </w:rPr>
      </w:pPr>
      <w:r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高鐵</w:t>
      </w:r>
      <w:r w:rsidR="001E776B"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→</w:t>
      </w:r>
      <w:r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雲</w:t>
      </w:r>
      <w:r w:rsidRPr="0003149A">
        <w:rPr>
          <w:rFonts w:ascii="微軟正黑體" w:eastAsia="微軟正黑體" w:hAnsi="微軟正黑體"/>
          <w:b/>
          <w:color w:val="0000FF"/>
          <w:sz w:val="28"/>
          <w:szCs w:val="28"/>
        </w:rPr>
        <w:t>科大</w:t>
      </w:r>
      <w:r w:rsidR="001E0DA8"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 xml:space="preserve"> </w:t>
      </w:r>
      <w:r w:rsidR="001E0DA8" w:rsidRPr="0003149A">
        <w:rPr>
          <w:rFonts w:ascii="微軟正黑體" w:eastAsia="微軟正黑體" w:hAnsi="微軟正黑體" w:hint="eastAsia"/>
          <w:color w:val="0000FF"/>
          <w:sz w:val="28"/>
          <w:szCs w:val="28"/>
        </w:rPr>
        <w:t>(高</w:t>
      </w:r>
      <w:r w:rsidR="001E0DA8" w:rsidRPr="0003149A">
        <w:rPr>
          <w:rFonts w:ascii="微軟正黑體" w:eastAsia="微軟正黑體" w:hAnsi="微軟正黑體"/>
          <w:color w:val="0000FF"/>
          <w:sz w:val="28"/>
          <w:szCs w:val="28"/>
        </w:rPr>
        <w:t>鐵大廳集合</w:t>
      </w:r>
      <w:r w:rsidR="001E0DA8" w:rsidRPr="0003149A">
        <w:rPr>
          <w:rFonts w:ascii="微軟正黑體" w:eastAsia="微軟正黑體" w:hAnsi="微軟正黑體" w:hint="eastAsia"/>
          <w:color w:val="0000FF"/>
          <w:sz w:val="28"/>
          <w:szCs w:val="28"/>
        </w:rPr>
        <w:t>引</w:t>
      </w:r>
      <w:r w:rsidR="001E0DA8" w:rsidRPr="0003149A">
        <w:rPr>
          <w:rFonts w:ascii="微軟正黑體" w:eastAsia="微軟正黑體" w:hAnsi="微軟正黑體"/>
          <w:color w:val="0000FF"/>
          <w:sz w:val="28"/>
          <w:szCs w:val="28"/>
        </w:rPr>
        <w:t>導</w:t>
      </w:r>
      <w:r w:rsidR="001E0DA8" w:rsidRPr="0003149A">
        <w:rPr>
          <w:rFonts w:ascii="微軟正黑體" w:eastAsia="微軟正黑體" w:hAnsi="微軟正黑體" w:hint="eastAsia"/>
          <w:color w:val="0000FF"/>
          <w:sz w:val="28"/>
          <w:szCs w:val="28"/>
        </w:rPr>
        <w:t>搭</w:t>
      </w:r>
      <w:r w:rsidR="001E0DA8" w:rsidRPr="0003149A">
        <w:rPr>
          <w:rFonts w:ascii="微軟正黑體" w:eastAsia="微軟正黑體" w:hAnsi="微軟正黑體"/>
          <w:color w:val="0000FF"/>
          <w:sz w:val="28"/>
          <w:szCs w:val="28"/>
        </w:rPr>
        <w:t>車</w:t>
      </w:r>
      <w:r w:rsidR="001E0DA8" w:rsidRPr="0003149A">
        <w:rPr>
          <w:rFonts w:ascii="微軟正黑體" w:eastAsia="微軟正黑體" w:hAnsi="微軟正黑體" w:hint="eastAsia"/>
          <w:color w:val="0000FF"/>
          <w:sz w:val="28"/>
          <w:szCs w:val="28"/>
        </w:rPr>
        <w:t>)</w:t>
      </w:r>
    </w:p>
    <w:tbl>
      <w:tblPr>
        <w:tblStyle w:val="a9"/>
        <w:tblW w:w="0" w:type="auto"/>
        <w:tblInd w:w="824" w:type="dxa"/>
        <w:tblLook w:val="04A0" w:firstRow="1" w:lastRow="0" w:firstColumn="1" w:lastColumn="0" w:noHBand="0" w:noVBand="1"/>
      </w:tblPr>
      <w:tblGrid>
        <w:gridCol w:w="3181"/>
        <w:gridCol w:w="5346"/>
      </w:tblGrid>
      <w:tr w:rsidR="00642030" w:rsidTr="002E31C5">
        <w:tc>
          <w:tcPr>
            <w:tcW w:w="3181" w:type="dxa"/>
            <w:shd w:val="clear" w:color="auto" w:fill="70AD47" w:themeFill="accent6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發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車時間</w:t>
            </w:r>
          </w:p>
        </w:tc>
        <w:tc>
          <w:tcPr>
            <w:tcW w:w="5346" w:type="dxa"/>
            <w:shd w:val="clear" w:color="auto" w:fill="70AD47" w:themeFill="accent6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接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駁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車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輛</w:t>
            </w:r>
          </w:p>
        </w:tc>
      </w:tr>
      <w:tr w:rsidR="00642030" w:rsidTr="002E31C5">
        <w:trPr>
          <w:trHeight w:val="221"/>
        </w:trPr>
        <w:tc>
          <w:tcPr>
            <w:tcW w:w="3181" w:type="dxa"/>
            <w:shd w:val="clear" w:color="auto" w:fill="FFC000" w:themeFill="accent4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11:20</w:t>
            </w:r>
          </w:p>
        </w:tc>
        <w:tc>
          <w:tcPr>
            <w:tcW w:w="5346" w:type="dxa"/>
            <w:shd w:val="clear" w:color="auto" w:fill="FFC000" w:themeFill="accent4"/>
          </w:tcPr>
          <w:p w:rsidR="00642030" w:rsidRDefault="00642BEF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化工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年會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會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場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免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費接駁專車</w:t>
            </w:r>
          </w:p>
        </w:tc>
      </w:tr>
      <w:tr w:rsidR="00642030" w:rsidTr="002E31C5">
        <w:tc>
          <w:tcPr>
            <w:tcW w:w="3181" w:type="dxa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11:30</w:t>
            </w:r>
          </w:p>
        </w:tc>
        <w:tc>
          <w:tcPr>
            <w:tcW w:w="5346" w:type="dxa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高鐵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快捷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201</w:t>
            </w:r>
          </w:p>
        </w:tc>
      </w:tr>
      <w:tr w:rsidR="00642030" w:rsidTr="002E31C5">
        <w:tc>
          <w:tcPr>
            <w:tcW w:w="3181" w:type="dxa"/>
            <w:shd w:val="clear" w:color="auto" w:fill="FFC000" w:themeFill="accent4"/>
          </w:tcPr>
          <w:p w:rsidR="00642030" w:rsidRDefault="00642030" w:rsidP="00817F39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11: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50</w:t>
            </w:r>
          </w:p>
        </w:tc>
        <w:tc>
          <w:tcPr>
            <w:tcW w:w="5346" w:type="dxa"/>
            <w:shd w:val="clear" w:color="auto" w:fill="FFC000" w:themeFill="accent4"/>
          </w:tcPr>
          <w:p w:rsidR="00642030" w:rsidRDefault="00642BEF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化工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年會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會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場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免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費接駁專車</w:t>
            </w:r>
          </w:p>
        </w:tc>
      </w:tr>
      <w:tr w:rsidR="00642030" w:rsidTr="002E31C5">
        <w:tc>
          <w:tcPr>
            <w:tcW w:w="3181" w:type="dxa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11:55</w:t>
            </w:r>
          </w:p>
        </w:tc>
        <w:tc>
          <w:tcPr>
            <w:tcW w:w="5346" w:type="dxa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高鐵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快捷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201</w:t>
            </w:r>
          </w:p>
        </w:tc>
      </w:tr>
      <w:tr w:rsidR="00642030" w:rsidTr="002E31C5">
        <w:tc>
          <w:tcPr>
            <w:tcW w:w="3181" w:type="dxa"/>
            <w:shd w:val="clear" w:color="auto" w:fill="FFC000" w:themeFill="accent4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12:20</w:t>
            </w:r>
          </w:p>
        </w:tc>
        <w:tc>
          <w:tcPr>
            <w:tcW w:w="5346" w:type="dxa"/>
            <w:shd w:val="clear" w:color="auto" w:fill="FFC000" w:themeFill="accent4"/>
          </w:tcPr>
          <w:p w:rsidR="00642030" w:rsidRDefault="00642BEF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化工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年會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會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場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免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費接駁專車</w:t>
            </w:r>
          </w:p>
        </w:tc>
      </w:tr>
      <w:tr w:rsidR="00642030" w:rsidTr="002E31C5">
        <w:tc>
          <w:tcPr>
            <w:tcW w:w="3181" w:type="dxa"/>
            <w:shd w:val="clear" w:color="auto" w:fill="FFC000" w:themeFill="accent4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12:50</w:t>
            </w:r>
          </w:p>
        </w:tc>
        <w:tc>
          <w:tcPr>
            <w:tcW w:w="5346" w:type="dxa"/>
            <w:shd w:val="clear" w:color="auto" w:fill="FFC000" w:themeFill="accent4"/>
          </w:tcPr>
          <w:p w:rsidR="00642030" w:rsidRDefault="00642BEF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化工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年會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會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場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免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費接駁專車</w:t>
            </w:r>
          </w:p>
        </w:tc>
      </w:tr>
      <w:tr w:rsidR="00642030" w:rsidTr="002E31C5">
        <w:tc>
          <w:tcPr>
            <w:tcW w:w="3181" w:type="dxa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12:50</w:t>
            </w:r>
          </w:p>
        </w:tc>
        <w:tc>
          <w:tcPr>
            <w:tcW w:w="5346" w:type="dxa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高鐵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快捷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201</w:t>
            </w:r>
          </w:p>
        </w:tc>
      </w:tr>
    </w:tbl>
    <w:p w:rsidR="001D72A3" w:rsidRPr="0003149A" w:rsidRDefault="001D72A3" w:rsidP="00642BEF">
      <w:pPr>
        <w:pStyle w:val="a8"/>
        <w:numPr>
          <w:ilvl w:val="0"/>
          <w:numId w:val="23"/>
        </w:numPr>
        <w:spacing w:beforeLines="50" w:before="180" w:line="500" w:lineRule="exact"/>
        <w:ind w:leftChars="0" w:left="766" w:hanging="482"/>
        <w:rPr>
          <w:rFonts w:ascii="微軟正黑體" w:eastAsia="微軟正黑體" w:hAnsi="微軟正黑體"/>
          <w:b/>
          <w:color w:val="0000FF"/>
          <w:sz w:val="28"/>
          <w:szCs w:val="28"/>
        </w:rPr>
      </w:pPr>
      <w:r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台</w:t>
      </w:r>
      <w:r w:rsidRPr="0003149A">
        <w:rPr>
          <w:rFonts w:ascii="微軟正黑體" w:eastAsia="微軟正黑體" w:hAnsi="微軟正黑體"/>
          <w:b/>
          <w:color w:val="0000FF"/>
          <w:sz w:val="28"/>
          <w:szCs w:val="28"/>
        </w:rPr>
        <w:t>鐵</w:t>
      </w:r>
      <w:r w:rsidR="001E776B"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→</w:t>
      </w:r>
      <w:r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雲</w:t>
      </w:r>
      <w:r w:rsidRPr="0003149A">
        <w:rPr>
          <w:rFonts w:ascii="微軟正黑體" w:eastAsia="微軟正黑體" w:hAnsi="微軟正黑體"/>
          <w:b/>
          <w:color w:val="0000FF"/>
          <w:sz w:val="28"/>
          <w:szCs w:val="28"/>
        </w:rPr>
        <w:t>科大</w:t>
      </w:r>
      <w:r w:rsidR="005E33DD"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(每20分一</w:t>
      </w:r>
      <w:r w:rsidR="005E33DD" w:rsidRPr="0003149A">
        <w:rPr>
          <w:rFonts w:ascii="微軟正黑體" w:eastAsia="微軟正黑體" w:hAnsi="微軟正黑體"/>
          <w:b/>
          <w:color w:val="0000FF"/>
          <w:sz w:val="28"/>
          <w:szCs w:val="28"/>
        </w:rPr>
        <w:t>班會場專車</w:t>
      </w:r>
      <w:r w:rsidR="005E33DD"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)</w:t>
      </w:r>
      <w:r w:rsidR="001E0DA8"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 xml:space="preserve"> </w:t>
      </w:r>
      <w:r w:rsidR="001E0DA8" w:rsidRPr="0003149A">
        <w:rPr>
          <w:rFonts w:ascii="微軟正黑體" w:eastAsia="微軟正黑體" w:hAnsi="微軟正黑體" w:hint="eastAsia"/>
          <w:color w:val="0000FF"/>
          <w:sz w:val="28"/>
          <w:szCs w:val="28"/>
        </w:rPr>
        <w:t>(台</w:t>
      </w:r>
      <w:r w:rsidR="001E0DA8" w:rsidRPr="0003149A">
        <w:rPr>
          <w:rFonts w:ascii="微軟正黑體" w:eastAsia="微軟正黑體" w:hAnsi="微軟正黑體"/>
          <w:color w:val="0000FF"/>
          <w:sz w:val="28"/>
          <w:szCs w:val="28"/>
        </w:rPr>
        <w:t>鐵大廳集合</w:t>
      </w:r>
      <w:r w:rsidR="001E0DA8" w:rsidRPr="0003149A">
        <w:rPr>
          <w:rFonts w:ascii="微軟正黑體" w:eastAsia="微軟正黑體" w:hAnsi="微軟正黑體" w:hint="eastAsia"/>
          <w:color w:val="0000FF"/>
          <w:sz w:val="28"/>
          <w:szCs w:val="28"/>
        </w:rPr>
        <w:t>引</w:t>
      </w:r>
      <w:r w:rsidR="001E0DA8" w:rsidRPr="0003149A">
        <w:rPr>
          <w:rFonts w:ascii="微軟正黑體" w:eastAsia="微軟正黑體" w:hAnsi="微軟正黑體"/>
          <w:color w:val="0000FF"/>
          <w:sz w:val="28"/>
          <w:szCs w:val="28"/>
        </w:rPr>
        <w:t>導</w:t>
      </w:r>
      <w:r w:rsidR="001E0DA8" w:rsidRPr="0003149A">
        <w:rPr>
          <w:rFonts w:ascii="微軟正黑體" w:eastAsia="微軟正黑體" w:hAnsi="微軟正黑體" w:hint="eastAsia"/>
          <w:color w:val="0000FF"/>
          <w:sz w:val="28"/>
          <w:szCs w:val="28"/>
        </w:rPr>
        <w:t>搭</w:t>
      </w:r>
      <w:r w:rsidR="001E0DA8" w:rsidRPr="0003149A">
        <w:rPr>
          <w:rFonts w:ascii="微軟正黑體" w:eastAsia="微軟正黑體" w:hAnsi="微軟正黑體"/>
          <w:color w:val="0000FF"/>
          <w:sz w:val="28"/>
          <w:szCs w:val="28"/>
        </w:rPr>
        <w:t>車</w:t>
      </w:r>
      <w:r w:rsidR="001E0DA8" w:rsidRPr="0003149A">
        <w:rPr>
          <w:rFonts w:ascii="微軟正黑體" w:eastAsia="微軟正黑體" w:hAnsi="微軟正黑體" w:hint="eastAsia"/>
          <w:color w:val="0000FF"/>
          <w:sz w:val="28"/>
          <w:szCs w:val="28"/>
        </w:rPr>
        <w:t>)</w:t>
      </w:r>
    </w:p>
    <w:tbl>
      <w:tblPr>
        <w:tblStyle w:val="a9"/>
        <w:tblW w:w="0" w:type="auto"/>
        <w:tblInd w:w="764" w:type="dxa"/>
        <w:tblLook w:val="04A0" w:firstRow="1" w:lastRow="0" w:firstColumn="1" w:lastColumn="0" w:noHBand="0" w:noVBand="1"/>
      </w:tblPr>
      <w:tblGrid>
        <w:gridCol w:w="3181"/>
        <w:gridCol w:w="5406"/>
      </w:tblGrid>
      <w:tr w:rsidR="00642030" w:rsidTr="002E31C5">
        <w:tc>
          <w:tcPr>
            <w:tcW w:w="3181" w:type="dxa"/>
            <w:shd w:val="clear" w:color="auto" w:fill="70AD47" w:themeFill="accent6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發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車時間</w:t>
            </w:r>
          </w:p>
        </w:tc>
        <w:tc>
          <w:tcPr>
            <w:tcW w:w="5406" w:type="dxa"/>
            <w:shd w:val="clear" w:color="auto" w:fill="70AD47" w:themeFill="accent6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接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駁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車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輛</w:t>
            </w:r>
          </w:p>
        </w:tc>
      </w:tr>
      <w:tr w:rsidR="00642030" w:rsidTr="002E31C5">
        <w:tc>
          <w:tcPr>
            <w:tcW w:w="3181" w:type="dxa"/>
            <w:shd w:val="clear" w:color="auto" w:fill="auto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11:25</w:t>
            </w:r>
          </w:p>
        </w:tc>
        <w:tc>
          <w:tcPr>
            <w:tcW w:w="5406" w:type="dxa"/>
            <w:shd w:val="clear" w:color="auto" w:fill="auto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鐵快捷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201</w:t>
            </w:r>
          </w:p>
        </w:tc>
      </w:tr>
      <w:tr w:rsidR="00642030" w:rsidTr="002E31C5">
        <w:tc>
          <w:tcPr>
            <w:tcW w:w="3181" w:type="dxa"/>
            <w:shd w:val="clear" w:color="auto" w:fill="FFC000" w:themeFill="accent4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11:50</w:t>
            </w:r>
          </w:p>
        </w:tc>
        <w:tc>
          <w:tcPr>
            <w:tcW w:w="5406" w:type="dxa"/>
            <w:shd w:val="clear" w:color="auto" w:fill="FFC000" w:themeFill="accent4"/>
          </w:tcPr>
          <w:p w:rsidR="00642030" w:rsidRDefault="00642BEF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化工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年會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會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場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免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費接駁專車</w:t>
            </w:r>
          </w:p>
        </w:tc>
      </w:tr>
      <w:tr w:rsidR="00642030" w:rsidTr="002E31C5">
        <w:tc>
          <w:tcPr>
            <w:tcW w:w="3181" w:type="dxa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12:00</w:t>
            </w:r>
          </w:p>
        </w:tc>
        <w:tc>
          <w:tcPr>
            <w:tcW w:w="5406" w:type="dxa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鐵快捷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201</w:t>
            </w:r>
          </w:p>
        </w:tc>
      </w:tr>
      <w:tr w:rsidR="00642030" w:rsidTr="002E31C5">
        <w:tc>
          <w:tcPr>
            <w:tcW w:w="3181" w:type="dxa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12:00</w:t>
            </w:r>
          </w:p>
        </w:tc>
        <w:tc>
          <w:tcPr>
            <w:tcW w:w="5406" w:type="dxa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臺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西客運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101</w:t>
            </w:r>
          </w:p>
        </w:tc>
      </w:tr>
      <w:tr w:rsidR="00642030" w:rsidTr="002E31C5">
        <w:tc>
          <w:tcPr>
            <w:tcW w:w="3181" w:type="dxa"/>
            <w:shd w:val="clear" w:color="auto" w:fill="FFC000" w:themeFill="accent4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12:10</w:t>
            </w:r>
          </w:p>
        </w:tc>
        <w:tc>
          <w:tcPr>
            <w:tcW w:w="5406" w:type="dxa"/>
            <w:shd w:val="clear" w:color="auto" w:fill="FFC000" w:themeFill="accent4"/>
          </w:tcPr>
          <w:p w:rsidR="00642030" w:rsidRDefault="00642BEF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化工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年會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會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場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免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費接駁專車</w:t>
            </w:r>
          </w:p>
        </w:tc>
      </w:tr>
      <w:tr w:rsidR="00642030" w:rsidTr="002E31C5">
        <w:tc>
          <w:tcPr>
            <w:tcW w:w="3181" w:type="dxa"/>
            <w:shd w:val="clear" w:color="auto" w:fill="auto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12:15</w:t>
            </w:r>
          </w:p>
        </w:tc>
        <w:tc>
          <w:tcPr>
            <w:tcW w:w="5406" w:type="dxa"/>
            <w:shd w:val="clear" w:color="auto" w:fill="auto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臺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西客運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</w:t>
            </w:r>
          </w:p>
        </w:tc>
      </w:tr>
      <w:tr w:rsidR="00642030" w:rsidTr="002E31C5">
        <w:tc>
          <w:tcPr>
            <w:tcW w:w="3181" w:type="dxa"/>
            <w:shd w:val="clear" w:color="auto" w:fill="auto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12:25</w:t>
            </w:r>
          </w:p>
        </w:tc>
        <w:tc>
          <w:tcPr>
            <w:tcW w:w="5406" w:type="dxa"/>
            <w:shd w:val="clear" w:color="auto" w:fill="auto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鐵快捷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201</w:t>
            </w:r>
          </w:p>
        </w:tc>
      </w:tr>
      <w:tr w:rsidR="00642030" w:rsidTr="002E31C5">
        <w:tc>
          <w:tcPr>
            <w:tcW w:w="3181" w:type="dxa"/>
            <w:shd w:val="clear" w:color="auto" w:fill="FFC000" w:themeFill="accent4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12:30</w:t>
            </w:r>
          </w:p>
        </w:tc>
        <w:tc>
          <w:tcPr>
            <w:tcW w:w="5406" w:type="dxa"/>
            <w:shd w:val="clear" w:color="auto" w:fill="FFC000" w:themeFill="accent4"/>
          </w:tcPr>
          <w:p w:rsidR="00642030" w:rsidRDefault="00642BEF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化工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年會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會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場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免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費接駁專車</w:t>
            </w:r>
          </w:p>
        </w:tc>
      </w:tr>
      <w:tr w:rsidR="00642030" w:rsidTr="002E31C5">
        <w:tc>
          <w:tcPr>
            <w:tcW w:w="3181" w:type="dxa"/>
            <w:shd w:val="clear" w:color="auto" w:fill="FFC000" w:themeFill="accent4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12:50</w:t>
            </w:r>
          </w:p>
        </w:tc>
        <w:tc>
          <w:tcPr>
            <w:tcW w:w="5406" w:type="dxa"/>
            <w:shd w:val="clear" w:color="auto" w:fill="FFC000" w:themeFill="accent4"/>
          </w:tcPr>
          <w:p w:rsidR="00642030" w:rsidRDefault="00642BEF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化工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年會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會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場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免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費接駁專車</w:t>
            </w:r>
          </w:p>
        </w:tc>
      </w:tr>
      <w:tr w:rsidR="00642030" w:rsidTr="002E31C5">
        <w:tc>
          <w:tcPr>
            <w:tcW w:w="3181" w:type="dxa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13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:00</w:t>
            </w:r>
          </w:p>
        </w:tc>
        <w:tc>
          <w:tcPr>
            <w:tcW w:w="5406" w:type="dxa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臺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西客運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101</w:t>
            </w:r>
          </w:p>
        </w:tc>
      </w:tr>
      <w:tr w:rsidR="00642BEF" w:rsidTr="00642BEF">
        <w:tc>
          <w:tcPr>
            <w:tcW w:w="3181" w:type="dxa"/>
            <w:shd w:val="clear" w:color="auto" w:fill="FFC000"/>
          </w:tcPr>
          <w:p w:rsidR="00642BEF" w:rsidRDefault="00642BEF" w:rsidP="00642BEF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13:10</w:t>
            </w:r>
          </w:p>
        </w:tc>
        <w:tc>
          <w:tcPr>
            <w:tcW w:w="5406" w:type="dxa"/>
            <w:shd w:val="clear" w:color="auto" w:fill="FFC000"/>
          </w:tcPr>
          <w:p w:rsidR="00642BEF" w:rsidRDefault="00642BEF" w:rsidP="00642BEF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化工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年會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會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場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免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費接駁專車</w:t>
            </w:r>
          </w:p>
        </w:tc>
      </w:tr>
      <w:tr w:rsidR="00642BEF" w:rsidTr="00642BEF">
        <w:tc>
          <w:tcPr>
            <w:tcW w:w="3181" w:type="dxa"/>
            <w:shd w:val="clear" w:color="auto" w:fill="auto"/>
          </w:tcPr>
          <w:p w:rsidR="00642BEF" w:rsidRDefault="00642BEF" w:rsidP="00642BEF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13:20</w:t>
            </w:r>
          </w:p>
        </w:tc>
        <w:tc>
          <w:tcPr>
            <w:tcW w:w="5406" w:type="dxa"/>
            <w:shd w:val="clear" w:color="auto" w:fill="auto"/>
          </w:tcPr>
          <w:p w:rsidR="00642BEF" w:rsidRDefault="00642BEF" w:rsidP="00642BEF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鐵快捷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201</w:t>
            </w:r>
          </w:p>
        </w:tc>
      </w:tr>
      <w:tr w:rsidR="00642BEF" w:rsidTr="00642BEF">
        <w:tc>
          <w:tcPr>
            <w:tcW w:w="3181" w:type="dxa"/>
            <w:shd w:val="clear" w:color="auto" w:fill="FFC000"/>
          </w:tcPr>
          <w:p w:rsidR="00642BEF" w:rsidRDefault="00642BEF" w:rsidP="00642BEF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13:30</w:t>
            </w:r>
          </w:p>
        </w:tc>
        <w:tc>
          <w:tcPr>
            <w:tcW w:w="5406" w:type="dxa"/>
            <w:shd w:val="clear" w:color="auto" w:fill="FFC000"/>
          </w:tcPr>
          <w:p w:rsidR="00642BEF" w:rsidRDefault="00642BEF" w:rsidP="00642BEF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化工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年會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會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場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免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費接駁專車</w:t>
            </w:r>
          </w:p>
        </w:tc>
      </w:tr>
    </w:tbl>
    <w:p w:rsidR="002E31C5" w:rsidRPr="001E776B" w:rsidRDefault="002E31C5" w:rsidP="002E31C5">
      <w:pPr>
        <w:pStyle w:val="a8"/>
        <w:ind w:leftChars="0" w:left="284" w:firstLineChars="200" w:firstLine="560"/>
        <w:rPr>
          <w:rFonts w:ascii="微軟正黑體" w:eastAsia="微軟正黑體" w:hAnsi="微軟正黑體"/>
          <w:b/>
          <w:color w:val="7030A0"/>
          <w:sz w:val="28"/>
          <w:szCs w:val="28"/>
        </w:rPr>
      </w:pPr>
      <w:r w:rsidRPr="001E776B">
        <w:rPr>
          <w:rFonts w:ascii="微軟正黑體" w:eastAsia="微軟正黑體" w:hAnsi="微軟正黑體" w:hint="eastAsia"/>
          <w:b/>
          <w:color w:val="7030A0"/>
          <w:sz w:val="28"/>
          <w:szCs w:val="28"/>
        </w:rPr>
        <w:t>※ 本</w:t>
      </w:r>
      <w:r w:rsidRPr="001E776B">
        <w:rPr>
          <w:rFonts w:ascii="微軟正黑體" w:eastAsia="微軟正黑體" w:hAnsi="微軟正黑體"/>
          <w:b/>
          <w:color w:val="7030A0"/>
          <w:sz w:val="28"/>
          <w:szCs w:val="28"/>
        </w:rPr>
        <w:t>次活動提供之免費接</w:t>
      </w:r>
      <w:r w:rsidRPr="001E776B">
        <w:rPr>
          <w:rFonts w:ascii="微軟正黑體" w:eastAsia="微軟正黑體" w:hAnsi="微軟正黑體" w:hint="eastAsia"/>
          <w:b/>
          <w:color w:val="7030A0"/>
          <w:sz w:val="28"/>
          <w:szCs w:val="28"/>
        </w:rPr>
        <w:t>駁</w:t>
      </w:r>
      <w:r w:rsidRPr="001E776B">
        <w:rPr>
          <w:rFonts w:ascii="微軟正黑體" w:eastAsia="微軟正黑體" w:hAnsi="微軟正黑體"/>
          <w:b/>
          <w:color w:val="7030A0"/>
          <w:sz w:val="28"/>
          <w:szCs w:val="28"/>
        </w:rPr>
        <w:t>時間</w:t>
      </w:r>
      <w:r w:rsidRPr="001E776B">
        <w:rPr>
          <w:rFonts w:ascii="微軟正黑體" w:eastAsia="微軟正黑體" w:hAnsi="微軟正黑體" w:hint="eastAsia"/>
          <w:b/>
          <w:color w:val="7030A0"/>
          <w:sz w:val="28"/>
          <w:szCs w:val="28"/>
        </w:rPr>
        <w:t>，</w:t>
      </w:r>
      <w:r w:rsidRPr="001E776B">
        <w:rPr>
          <w:rFonts w:ascii="微軟正黑體" w:eastAsia="微軟正黑體" w:hAnsi="微軟正黑體"/>
          <w:b/>
          <w:color w:val="7030A0"/>
          <w:sz w:val="28"/>
          <w:szCs w:val="28"/>
        </w:rPr>
        <w:t>為</w:t>
      </w:r>
      <w:r w:rsidRPr="001E776B">
        <w:rPr>
          <w:rFonts w:ascii="微軟正黑體" w:eastAsia="微軟正黑體" w:hAnsi="微軟正黑體" w:hint="eastAsia"/>
          <w:b/>
          <w:color w:val="7030A0"/>
          <w:sz w:val="28"/>
          <w:szCs w:val="28"/>
          <w:u w:val="single"/>
        </w:rPr>
        <w:t>黃</w:t>
      </w:r>
      <w:r w:rsidRPr="001E776B">
        <w:rPr>
          <w:rFonts w:ascii="微軟正黑體" w:eastAsia="微軟正黑體" w:hAnsi="微軟正黑體"/>
          <w:b/>
          <w:color w:val="7030A0"/>
          <w:sz w:val="28"/>
          <w:szCs w:val="28"/>
          <w:u w:val="single"/>
        </w:rPr>
        <w:t>底</w:t>
      </w:r>
      <w:r w:rsidRPr="001E776B">
        <w:rPr>
          <w:rFonts w:ascii="微軟正黑體" w:eastAsia="微軟正黑體" w:hAnsi="微軟正黑體" w:hint="eastAsia"/>
          <w:b/>
          <w:color w:val="7030A0"/>
          <w:sz w:val="28"/>
          <w:szCs w:val="28"/>
          <w:u w:val="single"/>
        </w:rPr>
        <w:t>區</w:t>
      </w:r>
      <w:r w:rsidRPr="001E776B">
        <w:rPr>
          <w:rFonts w:ascii="微軟正黑體" w:eastAsia="微軟正黑體" w:hAnsi="微軟正黑體"/>
          <w:b/>
          <w:color w:val="7030A0"/>
          <w:sz w:val="28"/>
          <w:szCs w:val="28"/>
          <w:u w:val="single"/>
        </w:rPr>
        <w:t>塊</w:t>
      </w:r>
      <w:r w:rsidRPr="001E776B">
        <w:rPr>
          <w:rFonts w:ascii="微軟正黑體" w:eastAsia="微軟正黑體" w:hAnsi="微軟正黑體"/>
          <w:b/>
          <w:color w:val="7030A0"/>
          <w:sz w:val="28"/>
          <w:szCs w:val="28"/>
        </w:rPr>
        <w:t>時間哦！</w:t>
      </w:r>
    </w:p>
    <w:p w:rsidR="002E31C5" w:rsidRPr="0003149A" w:rsidRDefault="002E31C5" w:rsidP="002E31C5">
      <w:pPr>
        <w:pStyle w:val="a8"/>
        <w:numPr>
          <w:ilvl w:val="0"/>
          <w:numId w:val="22"/>
        </w:numPr>
        <w:spacing w:beforeLines="50" w:before="180" w:line="500" w:lineRule="exact"/>
        <w:ind w:leftChars="0" w:left="766" w:hanging="482"/>
        <w:rPr>
          <w:rFonts w:ascii="微軟正黑體" w:eastAsia="微軟正黑體" w:hAnsi="微軟正黑體"/>
          <w:b/>
          <w:color w:val="0000FF"/>
          <w:sz w:val="28"/>
          <w:szCs w:val="28"/>
        </w:rPr>
      </w:pPr>
      <w:r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雲</w:t>
      </w:r>
      <w:r w:rsidRPr="0003149A">
        <w:rPr>
          <w:rFonts w:ascii="微軟正黑體" w:eastAsia="微軟正黑體" w:hAnsi="微軟正黑體"/>
          <w:b/>
          <w:color w:val="0000FF"/>
          <w:sz w:val="28"/>
          <w:szCs w:val="28"/>
        </w:rPr>
        <w:t>科大</w:t>
      </w:r>
      <w:r w:rsidR="001E776B"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→</w:t>
      </w:r>
      <w:r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高</w:t>
      </w:r>
      <w:r w:rsidRPr="0003149A">
        <w:rPr>
          <w:rFonts w:ascii="微軟正黑體" w:eastAsia="微軟正黑體" w:hAnsi="微軟正黑體"/>
          <w:b/>
          <w:color w:val="0000FF"/>
          <w:sz w:val="28"/>
          <w:szCs w:val="28"/>
        </w:rPr>
        <w:t>鐵</w:t>
      </w:r>
      <w:r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&amp;台</w:t>
      </w:r>
      <w:r w:rsidRPr="0003149A">
        <w:rPr>
          <w:rFonts w:ascii="微軟正黑體" w:eastAsia="微軟正黑體" w:hAnsi="微軟正黑體"/>
          <w:b/>
          <w:color w:val="0000FF"/>
          <w:sz w:val="28"/>
          <w:szCs w:val="28"/>
        </w:rPr>
        <w:t>鐵</w:t>
      </w:r>
      <w:r w:rsidR="001E776B"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&amp;晚</w:t>
      </w:r>
      <w:r w:rsidR="001E776B" w:rsidRPr="0003149A">
        <w:rPr>
          <w:rFonts w:ascii="微軟正黑體" w:eastAsia="微軟正黑體" w:hAnsi="微軟正黑體"/>
          <w:b/>
          <w:color w:val="0000FF"/>
          <w:sz w:val="28"/>
          <w:szCs w:val="28"/>
        </w:rPr>
        <w:t>宴會場</w:t>
      </w:r>
    </w:p>
    <w:p w:rsidR="002E31C5" w:rsidRDefault="002E31C5" w:rsidP="002E31C5">
      <w:pPr>
        <w:pStyle w:val="a8"/>
        <w:spacing w:line="500" w:lineRule="exact"/>
        <w:ind w:leftChars="0" w:left="765"/>
        <w:rPr>
          <w:rFonts w:ascii="微軟正黑體" w:eastAsia="微軟正黑體" w:hAnsi="微軟正黑體"/>
          <w:b/>
          <w:sz w:val="28"/>
          <w:szCs w:val="28"/>
        </w:rPr>
      </w:pPr>
      <w:r w:rsidRPr="0088264B">
        <w:rPr>
          <w:rFonts w:ascii="微軟正黑體" w:eastAsia="微軟正黑體" w:hAnsi="微軟正黑體"/>
          <w:b/>
          <w:sz w:val="28"/>
          <w:szCs w:val="28"/>
        </w:rPr>
        <w:t>活動結束</w:t>
      </w:r>
      <w:r>
        <w:rPr>
          <w:rFonts w:ascii="微軟正黑體" w:eastAsia="微軟正黑體" w:hAnsi="微軟正黑體" w:hint="eastAsia"/>
          <w:b/>
          <w:sz w:val="28"/>
          <w:szCs w:val="28"/>
        </w:rPr>
        <w:t>後約</w:t>
      </w:r>
      <w:r w:rsidR="00642BEF" w:rsidRPr="001E77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u w:val="single"/>
        </w:rPr>
        <w:t>1</w:t>
      </w:r>
      <w:r w:rsidR="00642BEF" w:rsidRPr="001E776B">
        <w:rPr>
          <w:rFonts w:ascii="微軟正黑體" w:eastAsia="微軟正黑體" w:hAnsi="微軟正黑體"/>
          <w:b/>
          <w:color w:val="000000" w:themeColor="text1"/>
          <w:sz w:val="28"/>
          <w:szCs w:val="28"/>
          <w:u w:val="single"/>
        </w:rPr>
        <w:t>7</w:t>
      </w:r>
      <w:r w:rsidRPr="001E77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u w:val="single"/>
        </w:rPr>
        <w:t>:40</w:t>
      </w:r>
      <w:r w:rsidRPr="001E77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搭</w:t>
      </w:r>
      <w:r w:rsidRPr="0088264B">
        <w:rPr>
          <w:rFonts w:ascii="微軟正黑體" w:eastAsia="微軟正黑體" w:hAnsi="微軟正黑體"/>
          <w:b/>
          <w:sz w:val="28"/>
          <w:szCs w:val="28"/>
        </w:rPr>
        <w:t>車，</w:t>
      </w:r>
      <w:r>
        <w:rPr>
          <w:rFonts w:ascii="微軟正黑體" w:eastAsia="微軟正黑體" w:hAnsi="微軟正黑體" w:hint="eastAsia"/>
          <w:b/>
          <w:sz w:val="28"/>
          <w:szCs w:val="28"/>
        </w:rPr>
        <w:t>分</w:t>
      </w:r>
      <w:r>
        <w:rPr>
          <w:rFonts w:ascii="微軟正黑體" w:eastAsia="微軟正黑體" w:hAnsi="微軟正黑體"/>
          <w:b/>
          <w:sz w:val="28"/>
          <w:szCs w:val="28"/>
        </w:rPr>
        <w:t>高鐵</w:t>
      </w:r>
      <w:r>
        <w:rPr>
          <w:rFonts w:ascii="微軟正黑體" w:eastAsia="微軟正黑體" w:hAnsi="微軟正黑體" w:hint="eastAsia"/>
          <w:b/>
          <w:sz w:val="28"/>
          <w:szCs w:val="28"/>
        </w:rPr>
        <w:t>、</w:t>
      </w:r>
      <w:r>
        <w:rPr>
          <w:rFonts w:ascii="微軟正黑體" w:eastAsia="微軟正黑體" w:hAnsi="微軟正黑體"/>
          <w:b/>
          <w:sz w:val="28"/>
          <w:szCs w:val="28"/>
        </w:rPr>
        <w:t>台鐵</w:t>
      </w:r>
      <w:r>
        <w:rPr>
          <w:rFonts w:ascii="微軟正黑體" w:eastAsia="微軟正黑體" w:hAnsi="微軟正黑體" w:hint="eastAsia"/>
          <w:b/>
          <w:sz w:val="28"/>
          <w:szCs w:val="28"/>
        </w:rPr>
        <w:t>、</w:t>
      </w:r>
      <w:r>
        <w:rPr>
          <w:rFonts w:ascii="微軟正黑體" w:eastAsia="微軟正黑體" w:hAnsi="微軟正黑體"/>
          <w:b/>
          <w:sz w:val="28"/>
          <w:szCs w:val="28"/>
        </w:rPr>
        <w:t>晚宴會場</w:t>
      </w:r>
      <w:r>
        <w:rPr>
          <w:rFonts w:ascii="微軟正黑體" w:eastAsia="微軟正黑體" w:hAnsi="微軟正黑體" w:hint="eastAsia"/>
          <w:b/>
          <w:sz w:val="28"/>
          <w:szCs w:val="28"/>
        </w:rPr>
        <w:t>3</w:t>
      </w:r>
      <w:r>
        <w:rPr>
          <w:rFonts w:ascii="微軟正黑體" w:eastAsia="微軟正黑體" w:hAnsi="微軟正黑體"/>
          <w:b/>
          <w:sz w:val="28"/>
          <w:szCs w:val="28"/>
        </w:rPr>
        <w:t>路線，</w:t>
      </w:r>
      <w:r w:rsidRPr="0088264B">
        <w:rPr>
          <w:rFonts w:ascii="微軟正黑體" w:eastAsia="微軟正黑體" w:hAnsi="微軟正黑體" w:hint="eastAsia"/>
          <w:b/>
          <w:sz w:val="28"/>
          <w:szCs w:val="28"/>
        </w:rPr>
        <w:t>車</w:t>
      </w:r>
      <w:r w:rsidRPr="0088264B">
        <w:rPr>
          <w:rFonts w:ascii="微軟正黑體" w:eastAsia="微軟正黑體" w:hAnsi="微軟正黑體"/>
          <w:b/>
          <w:sz w:val="28"/>
          <w:szCs w:val="28"/>
        </w:rPr>
        <w:t>滿</w:t>
      </w:r>
      <w:r>
        <w:rPr>
          <w:rFonts w:ascii="微軟正黑體" w:eastAsia="微軟正黑體" w:hAnsi="微軟正黑體" w:hint="eastAsia"/>
          <w:b/>
          <w:sz w:val="28"/>
          <w:szCs w:val="28"/>
        </w:rPr>
        <w:t>即</w:t>
      </w:r>
      <w:r w:rsidRPr="0088264B">
        <w:rPr>
          <w:rFonts w:ascii="微軟正黑體" w:eastAsia="微軟正黑體" w:hAnsi="微軟正黑體"/>
          <w:b/>
          <w:sz w:val="28"/>
          <w:szCs w:val="28"/>
        </w:rPr>
        <w:t>發車</w:t>
      </w:r>
      <w:r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:rsidR="001E776B" w:rsidRPr="0003149A" w:rsidRDefault="001E776B" w:rsidP="002E31C5">
      <w:pPr>
        <w:pStyle w:val="a8"/>
        <w:spacing w:line="500" w:lineRule="exact"/>
        <w:ind w:leftChars="0" w:left="765"/>
        <w:rPr>
          <w:rFonts w:ascii="微軟正黑體" w:eastAsia="微軟正黑體" w:hAnsi="微軟正黑體"/>
          <w:b/>
          <w:i/>
          <w:sz w:val="28"/>
          <w:szCs w:val="28"/>
        </w:rPr>
      </w:pPr>
      <w:r w:rsidRPr="0003149A">
        <w:rPr>
          <w:rFonts w:ascii="微軟正黑體" w:eastAsia="微軟正黑體" w:hAnsi="微軟正黑體" w:hint="eastAsia"/>
          <w:b/>
          <w:i/>
          <w:sz w:val="28"/>
          <w:szCs w:val="28"/>
        </w:rPr>
        <w:t>晚宴</w:t>
      </w:r>
      <w:r w:rsidRPr="0003149A">
        <w:rPr>
          <w:rFonts w:ascii="微軟正黑體" w:eastAsia="微軟正黑體" w:hAnsi="微軟正黑體"/>
          <w:b/>
          <w:i/>
          <w:sz w:val="28"/>
          <w:szCs w:val="28"/>
        </w:rPr>
        <w:t>結束後</w:t>
      </w:r>
      <w:r w:rsidRPr="0003149A">
        <w:rPr>
          <w:rFonts w:ascii="微軟正黑體" w:eastAsia="微軟正黑體" w:hAnsi="微軟正黑體" w:hint="eastAsia"/>
          <w:b/>
          <w:i/>
          <w:sz w:val="28"/>
          <w:szCs w:val="28"/>
        </w:rPr>
        <w:t>亦有</w:t>
      </w:r>
      <w:r w:rsidRPr="0003149A">
        <w:rPr>
          <w:rFonts w:ascii="微軟正黑體" w:eastAsia="微軟正黑體" w:hAnsi="微軟正黑體"/>
          <w:b/>
          <w:i/>
          <w:sz w:val="28"/>
          <w:szCs w:val="28"/>
        </w:rPr>
        <w:t>提供</w:t>
      </w:r>
      <w:r w:rsidRPr="0003149A">
        <w:rPr>
          <w:rFonts w:ascii="微軟正黑體" w:eastAsia="微軟正黑體" w:hAnsi="微軟正黑體" w:hint="eastAsia"/>
          <w:b/>
          <w:i/>
          <w:sz w:val="28"/>
          <w:szCs w:val="28"/>
        </w:rPr>
        <w:t>高</w:t>
      </w:r>
      <w:r w:rsidRPr="0003149A">
        <w:rPr>
          <w:rFonts w:ascii="微軟正黑體" w:eastAsia="微軟正黑體" w:hAnsi="微軟正黑體"/>
          <w:b/>
          <w:i/>
          <w:sz w:val="28"/>
          <w:szCs w:val="28"/>
        </w:rPr>
        <w:t>鐵</w:t>
      </w:r>
      <w:r w:rsidRPr="0003149A">
        <w:rPr>
          <w:rFonts w:ascii="微軟正黑體" w:eastAsia="微軟正黑體" w:hAnsi="微軟正黑體" w:hint="eastAsia"/>
          <w:b/>
          <w:i/>
          <w:sz w:val="28"/>
          <w:szCs w:val="28"/>
        </w:rPr>
        <w:t>/台</w:t>
      </w:r>
      <w:r w:rsidRPr="0003149A">
        <w:rPr>
          <w:rFonts w:ascii="微軟正黑體" w:eastAsia="微軟正黑體" w:hAnsi="微軟正黑體"/>
          <w:b/>
          <w:i/>
          <w:sz w:val="28"/>
          <w:szCs w:val="28"/>
        </w:rPr>
        <w:t>鐵接駁</w:t>
      </w:r>
      <w:r w:rsidRPr="0003149A">
        <w:rPr>
          <w:rFonts w:ascii="微軟正黑體" w:eastAsia="微軟正黑體" w:hAnsi="微軟正黑體" w:hint="eastAsia"/>
          <w:b/>
          <w:i/>
          <w:sz w:val="28"/>
          <w:szCs w:val="28"/>
        </w:rPr>
        <w:t>唷</w:t>
      </w:r>
      <w:r w:rsidRPr="0003149A">
        <w:rPr>
          <w:rFonts w:ascii="微軟正黑體" w:eastAsia="微軟正黑體" w:hAnsi="微軟正黑體"/>
          <w:b/>
          <w:i/>
          <w:sz w:val="28"/>
          <w:szCs w:val="28"/>
        </w:rPr>
        <w:t>！</w:t>
      </w:r>
    </w:p>
    <w:p w:rsidR="001E776B" w:rsidRDefault="001E776B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</w:p>
    <w:p w:rsidR="00B8431E" w:rsidRPr="0003149A" w:rsidRDefault="00B8431E" w:rsidP="00642030">
      <w:pPr>
        <w:pStyle w:val="a8"/>
        <w:spacing w:line="500" w:lineRule="exact"/>
        <w:ind w:leftChars="0" w:left="284"/>
        <w:rPr>
          <w:rFonts w:ascii="微軟正黑體" w:eastAsia="微軟正黑體" w:hAnsi="微軟正黑體"/>
          <w:b/>
          <w:color w:val="0000FF"/>
          <w:sz w:val="32"/>
          <w:szCs w:val="32"/>
        </w:rPr>
      </w:pPr>
      <w:r w:rsidRPr="0003149A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lastRenderedPageBreak/>
        <w:t>11/10(</w:t>
      </w:r>
      <w:r w:rsidRPr="0003149A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六</w:t>
      </w:r>
      <w:r w:rsidRPr="0003149A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)</w:t>
      </w:r>
      <w:r w:rsidRPr="0003149A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 </w:t>
      </w:r>
      <w:r w:rsidR="00642030" w:rsidRPr="0003149A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化</w:t>
      </w:r>
      <w:r w:rsidR="00642030" w:rsidRPr="0003149A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工年會會場免費接駁專車時間</w:t>
      </w:r>
    </w:p>
    <w:p w:rsidR="00642030" w:rsidRPr="00642030" w:rsidRDefault="00642030" w:rsidP="0003149A">
      <w:pPr>
        <w:pStyle w:val="a8"/>
        <w:spacing w:afterLines="50" w:after="180" w:line="400" w:lineRule="exact"/>
        <w:ind w:leftChars="0" w:left="765" w:firstLineChars="450" w:firstLine="1170"/>
        <w:rPr>
          <w:rFonts w:ascii="微軟正黑體" w:eastAsia="微軟正黑體" w:hAnsi="微軟正黑體"/>
          <w:sz w:val="26"/>
          <w:szCs w:val="26"/>
        </w:rPr>
      </w:pPr>
      <w:r w:rsidRPr="00642030">
        <w:rPr>
          <w:rFonts w:ascii="微軟正黑體" w:eastAsia="微軟正黑體" w:hAnsi="微軟正黑體" w:hint="eastAsia"/>
          <w:sz w:val="26"/>
          <w:szCs w:val="26"/>
        </w:rPr>
        <w:t>(僅顯</w:t>
      </w:r>
      <w:r w:rsidRPr="00642030">
        <w:rPr>
          <w:rFonts w:ascii="微軟正黑體" w:eastAsia="微軟正黑體" w:hAnsi="微軟正黑體"/>
          <w:sz w:val="26"/>
          <w:szCs w:val="26"/>
        </w:rPr>
        <w:t>示</w:t>
      </w:r>
      <w:r w:rsidRPr="00642030">
        <w:rPr>
          <w:rFonts w:ascii="微軟正黑體" w:eastAsia="微軟正黑體" w:hAnsi="微軟正黑體" w:hint="eastAsia"/>
          <w:sz w:val="26"/>
          <w:szCs w:val="26"/>
        </w:rPr>
        <w:t>活</w:t>
      </w:r>
      <w:r w:rsidRPr="00642030">
        <w:rPr>
          <w:rFonts w:ascii="微軟正黑體" w:eastAsia="微軟正黑體" w:hAnsi="微軟正黑體"/>
          <w:sz w:val="26"/>
          <w:szCs w:val="26"/>
        </w:rPr>
        <w:t>動開始時段部份時</w:t>
      </w:r>
      <w:r w:rsidRPr="00642030">
        <w:rPr>
          <w:rFonts w:ascii="微軟正黑體" w:eastAsia="微軟正黑體" w:hAnsi="微軟正黑體" w:hint="eastAsia"/>
          <w:sz w:val="26"/>
          <w:szCs w:val="26"/>
        </w:rPr>
        <w:t>間</w:t>
      </w:r>
      <w:r w:rsidRPr="00642030">
        <w:rPr>
          <w:rFonts w:ascii="微軟正黑體" w:eastAsia="微軟正黑體" w:hAnsi="微軟正黑體"/>
          <w:sz w:val="26"/>
          <w:szCs w:val="26"/>
        </w:rPr>
        <w:t>，其餘時間點請參</w:t>
      </w:r>
      <w:r w:rsidRPr="00642030">
        <w:rPr>
          <w:rFonts w:ascii="微軟正黑體" w:eastAsia="微軟正黑體" w:hAnsi="微軟正黑體" w:hint="eastAsia"/>
          <w:sz w:val="26"/>
          <w:szCs w:val="26"/>
        </w:rPr>
        <w:t>照公</w:t>
      </w:r>
      <w:r w:rsidRPr="00642030">
        <w:rPr>
          <w:rFonts w:ascii="微軟正黑體" w:eastAsia="微軟正黑體" w:hAnsi="微軟正黑體"/>
          <w:sz w:val="26"/>
          <w:szCs w:val="26"/>
        </w:rPr>
        <w:t>共運輸車</w:t>
      </w:r>
      <w:r w:rsidRPr="00642030">
        <w:rPr>
          <w:rFonts w:ascii="微軟正黑體" w:eastAsia="微軟正黑體" w:hAnsi="微軟正黑體" w:hint="eastAsia"/>
          <w:sz w:val="26"/>
          <w:szCs w:val="26"/>
        </w:rPr>
        <w:t>時</w:t>
      </w:r>
      <w:r w:rsidRPr="00642030">
        <w:rPr>
          <w:rFonts w:ascii="微軟正黑體" w:eastAsia="微軟正黑體" w:hAnsi="微軟正黑體"/>
          <w:sz w:val="26"/>
          <w:szCs w:val="26"/>
        </w:rPr>
        <w:t>刻表</w:t>
      </w:r>
      <w:r w:rsidRPr="00642030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42030" w:rsidRPr="0003149A" w:rsidRDefault="00B8431E" w:rsidP="00642030">
      <w:pPr>
        <w:pStyle w:val="a8"/>
        <w:numPr>
          <w:ilvl w:val="0"/>
          <w:numId w:val="23"/>
        </w:numPr>
        <w:spacing w:afterLines="50" w:after="180" w:line="500" w:lineRule="exact"/>
        <w:ind w:leftChars="0" w:left="766" w:hanging="482"/>
        <w:rPr>
          <w:rFonts w:ascii="微軟正黑體" w:eastAsia="微軟正黑體" w:hAnsi="微軟正黑體"/>
          <w:b/>
          <w:color w:val="0000FF"/>
          <w:sz w:val="28"/>
          <w:szCs w:val="28"/>
        </w:rPr>
      </w:pPr>
      <w:r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高鐵</w:t>
      </w:r>
      <w:r w:rsidR="001E776B"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→</w:t>
      </w:r>
      <w:r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雲</w:t>
      </w:r>
      <w:r w:rsidRPr="0003149A">
        <w:rPr>
          <w:rFonts w:ascii="微軟正黑體" w:eastAsia="微軟正黑體" w:hAnsi="微軟正黑體"/>
          <w:b/>
          <w:color w:val="0000FF"/>
          <w:sz w:val="28"/>
          <w:szCs w:val="28"/>
        </w:rPr>
        <w:t>科大</w:t>
      </w:r>
      <w:r w:rsidR="001E0DA8"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 xml:space="preserve"> </w:t>
      </w:r>
      <w:r w:rsidR="001E0DA8" w:rsidRPr="0003149A">
        <w:rPr>
          <w:rFonts w:ascii="微軟正黑體" w:eastAsia="微軟正黑體" w:hAnsi="微軟正黑體"/>
          <w:color w:val="0000FF"/>
          <w:sz w:val="28"/>
          <w:szCs w:val="28"/>
        </w:rPr>
        <w:t>(</w:t>
      </w:r>
      <w:r w:rsidR="001E0DA8" w:rsidRPr="0003149A">
        <w:rPr>
          <w:rFonts w:ascii="微軟正黑體" w:eastAsia="微軟正黑體" w:hAnsi="微軟正黑體" w:hint="eastAsia"/>
          <w:color w:val="0000FF"/>
          <w:sz w:val="28"/>
          <w:szCs w:val="28"/>
        </w:rPr>
        <w:t>高</w:t>
      </w:r>
      <w:r w:rsidR="001E0DA8" w:rsidRPr="0003149A">
        <w:rPr>
          <w:rFonts w:ascii="微軟正黑體" w:eastAsia="微軟正黑體" w:hAnsi="微軟正黑體"/>
          <w:color w:val="0000FF"/>
          <w:sz w:val="28"/>
          <w:szCs w:val="28"/>
        </w:rPr>
        <w:t>鐵大廳集合引導</w:t>
      </w:r>
      <w:r w:rsidR="001E0DA8" w:rsidRPr="0003149A">
        <w:rPr>
          <w:rFonts w:ascii="微軟正黑體" w:eastAsia="微軟正黑體" w:hAnsi="微軟正黑體" w:hint="eastAsia"/>
          <w:color w:val="0000FF"/>
          <w:sz w:val="28"/>
          <w:szCs w:val="28"/>
        </w:rPr>
        <w:t>搭</w:t>
      </w:r>
      <w:r w:rsidR="001E0DA8" w:rsidRPr="0003149A">
        <w:rPr>
          <w:rFonts w:ascii="微軟正黑體" w:eastAsia="微軟正黑體" w:hAnsi="微軟正黑體"/>
          <w:color w:val="0000FF"/>
          <w:sz w:val="28"/>
          <w:szCs w:val="28"/>
        </w:rPr>
        <w:t>車)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02"/>
        <w:gridCol w:w="5671"/>
      </w:tblGrid>
      <w:tr w:rsidR="00642030" w:rsidTr="00642030">
        <w:trPr>
          <w:jc w:val="center"/>
        </w:trPr>
        <w:tc>
          <w:tcPr>
            <w:tcW w:w="2902" w:type="dxa"/>
            <w:shd w:val="clear" w:color="auto" w:fill="70AD47" w:themeFill="accent6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發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車時間</w:t>
            </w:r>
          </w:p>
        </w:tc>
        <w:tc>
          <w:tcPr>
            <w:tcW w:w="5671" w:type="dxa"/>
            <w:shd w:val="clear" w:color="auto" w:fill="70AD47" w:themeFill="accent6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接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駁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車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輛</w:t>
            </w:r>
          </w:p>
        </w:tc>
      </w:tr>
      <w:tr w:rsidR="00642030" w:rsidTr="00642030">
        <w:trPr>
          <w:jc w:val="center"/>
        </w:trPr>
        <w:tc>
          <w:tcPr>
            <w:tcW w:w="2902" w:type="dxa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7: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45</w:t>
            </w:r>
          </w:p>
        </w:tc>
        <w:tc>
          <w:tcPr>
            <w:tcW w:w="5671" w:type="dxa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高鐵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快捷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201</w:t>
            </w:r>
          </w:p>
        </w:tc>
      </w:tr>
      <w:tr w:rsidR="00642030" w:rsidTr="00642030">
        <w:trPr>
          <w:jc w:val="center"/>
        </w:trPr>
        <w:tc>
          <w:tcPr>
            <w:tcW w:w="2902" w:type="dxa"/>
            <w:shd w:val="clear" w:color="auto" w:fill="FFC000" w:themeFill="accent4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8:10</w:t>
            </w:r>
          </w:p>
        </w:tc>
        <w:tc>
          <w:tcPr>
            <w:tcW w:w="5671" w:type="dxa"/>
            <w:shd w:val="clear" w:color="auto" w:fill="FFC000" w:themeFill="accent4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化工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年會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會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場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免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費接駁專車</w:t>
            </w:r>
          </w:p>
        </w:tc>
      </w:tr>
      <w:tr w:rsidR="00642030" w:rsidTr="00642030">
        <w:trPr>
          <w:jc w:val="center"/>
        </w:trPr>
        <w:tc>
          <w:tcPr>
            <w:tcW w:w="2902" w:type="dxa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8:10</w:t>
            </w:r>
          </w:p>
        </w:tc>
        <w:tc>
          <w:tcPr>
            <w:tcW w:w="5671" w:type="dxa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高鐵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快捷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201</w:t>
            </w:r>
          </w:p>
        </w:tc>
      </w:tr>
      <w:tr w:rsidR="00642030" w:rsidTr="00642030">
        <w:trPr>
          <w:jc w:val="center"/>
        </w:trPr>
        <w:tc>
          <w:tcPr>
            <w:tcW w:w="2902" w:type="dxa"/>
            <w:shd w:val="clear" w:color="auto" w:fill="FFC000" w:themeFill="accent4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8: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20</w:t>
            </w:r>
          </w:p>
        </w:tc>
        <w:tc>
          <w:tcPr>
            <w:tcW w:w="5671" w:type="dxa"/>
            <w:shd w:val="clear" w:color="auto" w:fill="FFC000" w:themeFill="accent4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化工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年會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會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場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免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費接駁專車</w:t>
            </w:r>
          </w:p>
        </w:tc>
      </w:tr>
      <w:tr w:rsidR="00642030" w:rsidTr="00642030">
        <w:trPr>
          <w:jc w:val="center"/>
        </w:trPr>
        <w:tc>
          <w:tcPr>
            <w:tcW w:w="2902" w:type="dxa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8:30</w:t>
            </w:r>
          </w:p>
        </w:tc>
        <w:tc>
          <w:tcPr>
            <w:tcW w:w="5671" w:type="dxa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高鐵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快捷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201</w:t>
            </w:r>
          </w:p>
        </w:tc>
      </w:tr>
      <w:tr w:rsidR="00642030" w:rsidTr="00642030">
        <w:trPr>
          <w:jc w:val="center"/>
        </w:trPr>
        <w:tc>
          <w:tcPr>
            <w:tcW w:w="2902" w:type="dxa"/>
            <w:shd w:val="clear" w:color="auto" w:fill="FFC000" w:themeFill="accent4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8:5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0</w:t>
            </w:r>
          </w:p>
        </w:tc>
        <w:tc>
          <w:tcPr>
            <w:tcW w:w="5671" w:type="dxa"/>
            <w:shd w:val="clear" w:color="auto" w:fill="FFC000" w:themeFill="accent4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化工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年會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會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場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免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費接駁專車</w:t>
            </w:r>
          </w:p>
        </w:tc>
      </w:tr>
      <w:tr w:rsidR="00642030" w:rsidTr="00642030">
        <w:trPr>
          <w:jc w:val="center"/>
        </w:trPr>
        <w:tc>
          <w:tcPr>
            <w:tcW w:w="2902" w:type="dxa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8:55</w:t>
            </w:r>
          </w:p>
        </w:tc>
        <w:tc>
          <w:tcPr>
            <w:tcW w:w="5671" w:type="dxa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高鐵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快捷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201</w:t>
            </w:r>
          </w:p>
        </w:tc>
      </w:tr>
    </w:tbl>
    <w:p w:rsidR="00287FC3" w:rsidRPr="0003149A" w:rsidRDefault="00287FC3" w:rsidP="00642030">
      <w:pPr>
        <w:pStyle w:val="a8"/>
        <w:numPr>
          <w:ilvl w:val="0"/>
          <w:numId w:val="22"/>
        </w:numPr>
        <w:spacing w:beforeLines="50" w:before="180"/>
        <w:ind w:leftChars="0" w:left="766" w:hanging="482"/>
        <w:rPr>
          <w:rFonts w:ascii="微軟正黑體" w:eastAsia="微軟正黑體" w:hAnsi="微軟正黑體"/>
          <w:color w:val="0000FF"/>
          <w:sz w:val="28"/>
          <w:szCs w:val="28"/>
        </w:rPr>
      </w:pPr>
      <w:r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台</w:t>
      </w:r>
      <w:r w:rsidRPr="0003149A">
        <w:rPr>
          <w:rFonts w:ascii="微軟正黑體" w:eastAsia="微軟正黑體" w:hAnsi="微軟正黑體"/>
          <w:b/>
          <w:color w:val="0000FF"/>
          <w:sz w:val="28"/>
          <w:szCs w:val="28"/>
        </w:rPr>
        <w:t>鐵</w:t>
      </w:r>
      <w:r w:rsidR="001E776B"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→</w:t>
      </w:r>
      <w:r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雲</w:t>
      </w:r>
      <w:r w:rsidRPr="0003149A">
        <w:rPr>
          <w:rFonts w:ascii="微軟正黑體" w:eastAsia="微軟正黑體" w:hAnsi="微軟正黑體"/>
          <w:b/>
          <w:color w:val="0000FF"/>
          <w:sz w:val="28"/>
          <w:szCs w:val="28"/>
        </w:rPr>
        <w:t>科大</w:t>
      </w:r>
      <w:r w:rsidR="005E33DD"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(每20分</w:t>
      </w:r>
      <w:r w:rsidR="005E33DD" w:rsidRPr="0003149A">
        <w:rPr>
          <w:rFonts w:ascii="微軟正黑體" w:eastAsia="微軟正黑體" w:hAnsi="微軟正黑體"/>
          <w:b/>
          <w:color w:val="0000FF"/>
          <w:sz w:val="28"/>
          <w:szCs w:val="28"/>
        </w:rPr>
        <w:t>一班</w:t>
      </w:r>
      <w:r w:rsidR="005E33DD"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會</w:t>
      </w:r>
      <w:r w:rsidR="005E33DD" w:rsidRPr="0003149A">
        <w:rPr>
          <w:rFonts w:ascii="微軟正黑體" w:eastAsia="微軟正黑體" w:hAnsi="微軟正黑體"/>
          <w:b/>
          <w:color w:val="0000FF"/>
          <w:sz w:val="28"/>
          <w:szCs w:val="28"/>
        </w:rPr>
        <w:t>場專車</w:t>
      </w:r>
      <w:r w:rsidR="005E33DD"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)</w:t>
      </w:r>
      <w:r w:rsidR="001E0DA8" w:rsidRPr="0003149A">
        <w:rPr>
          <w:rFonts w:ascii="微軟正黑體" w:eastAsia="微軟正黑體" w:hAnsi="微軟正黑體"/>
          <w:color w:val="0000FF"/>
          <w:sz w:val="28"/>
          <w:szCs w:val="28"/>
        </w:rPr>
        <w:t>(</w:t>
      </w:r>
      <w:r w:rsidR="001E0DA8" w:rsidRPr="0003149A">
        <w:rPr>
          <w:rFonts w:ascii="微軟正黑體" w:eastAsia="微軟正黑體" w:hAnsi="微軟正黑體" w:hint="eastAsia"/>
          <w:color w:val="0000FF"/>
          <w:sz w:val="28"/>
          <w:szCs w:val="28"/>
        </w:rPr>
        <w:t>台</w:t>
      </w:r>
      <w:r w:rsidR="001E0DA8" w:rsidRPr="0003149A">
        <w:rPr>
          <w:rFonts w:ascii="微軟正黑體" w:eastAsia="微軟正黑體" w:hAnsi="微軟正黑體"/>
          <w:color w:val="0000FF"/>
          <w:sz w:val="28"/>
          <w:szCs w:val="28"/>
        </w:rPr>
        <w:t>鐵大廳集合引導</w:t>
      </w:r>
      <w:r w:rsidR="001E0DA8" w:rsidRPr="0003149A">
        <w:rPr>
          <w:rFonts w:ascii="微軟正黑體" w:eastAsia="微軟正黑體" w:hAnsi="微軟正黑體" w:hint="eastAsia"/>
          <w:color w:val="0000FF"/>
          <w:sz w:val="28"/>
          <w:szCs w:val="28"/>
        </w:rPr>
        <w:t>搭</w:t>
      </w:r>
      <w:r w:rsidR="001E0DA8" w:rsidRPr="0003149A">
        <w:rPr>
          <w:rFonts w:ascii="微軟正黑體" w:eastAsia="微軟正黑體" w:hAnsi="微軟正黑體"/>
          <w:color w:val="0000FF"/>
          <w:sz w:val="28"/>
          <w:szCs w:val="28"/>
        </w:rPr>
        <w:t>車</w:t>
      </w:r>
      <w:r w:rsidR="001E0DA8" w:rsidRPr="0003149A">
        <w:rPr>
          <w:rFonts w:ascii="微軟正黑體" w:eastAsia="微軟正黑體" w:hAnsi="微軟正黑體" w:hint="eastAsia"/>
          <w:color w:val="0000FF"/>
          <w:sz w:val="28"/>
          <w:szCs w:val="28"/>
        </w:rPr>
        <w:t>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02"/>
        <w:gridCol w:w="5671"/>
      </w:tblGrid>
      <w:tr w:rsidR="00642030" w:rsidTr="00642030">
        <w:trPr>
          <w:jc w:val="center"/>
        </w:trPr>
        <w:tc>
          <w:tcPr>
            <w:tcW w:w="2902" w:type="dxa"/>
            <w:shd w:val="clear" w:color="auto" w:fill="70AD47" w:themeFill="accent6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發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車時間</w:t>
            </w:r>
          </w:p>
        </w:tc>
        <w:tc>
          <w:tcPr>
            <w:tcW w:w="5671" w:type="dxa"/>
            <w:shd w:val="clear" w:color="auto" w:fill="70AD47" w:themeFill="accent6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接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駁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車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輛</w:t>
            </w:r>
          </w:p>
        </w:tc>
      </w:tr>
      <w:tr w:rsidR="00642030" w:rsidTr="00642030">
        <w:trPr>
          <w:jc w:val="center"/>
        </w:trPr>
        <w:tc>
          <w:tcPr>
            <w:tcW w:w="2902" w:type="dxa"/>
            <w:shd w:val="clear" w:color="auto" w:fill="auto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7:30</w:t>
            </w:r>
          </w:p>
        </w:tc>
        <w:tc>
          <w:tcPr>
            <w:tcW w:w="5671" w:type="dxa"/>
            <w:shd w:val="clear" w:color="auto" w:fill="auto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臺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西客運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101</w:t>
            </w:r>
          </w:p>
        </w:tc>
      </w:tr>
      <w:tr w:rsidR="00642030" w:rsidTr="00642030">
        <w:trPr>
          <w:jc w:val="center"/>
        </w:trPr>
        <w:tc>
          <w:tcPr>
            <w:tcW w:w="2902" w:type="dxa"/>
            <w:shd w:val="clear" w:color="auto" w:fill="auto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7:30</w:t>
            </w:r>
          </w:p>
        </w:tc>
        <w:tc>
          <w:tcPr>
            <w:tcW w:w="5671" w:type="dxa"/>
            <w:shd w:val="clear" w:color="auto" w:fill="auto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臺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西客運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7120</w:t>
            </w:r>
          </w:p>
        </w:tc>
      </w:tr>
      <w:tr w:rsidR="00642030" w:rsidTr="00642030">
        <w:trPr>
          <w:jc w:val="center"/>
        </w:trPr>
        <w:tc>
          <w:tcPr>
            <w:tcW w:w="2902" w:type="dxa"/>
            <w:shd w:val="clear" w:color="auto" w:fill="auto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5671" w:type="dxa"/>
            <w:shd w:val="clear" w:color="auto" w:fill="auto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鐵快捷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201</w:t>
            </w:r>
          </w:p>
        </w:tc>
      </w:tr>
      <w:tr w:rsidR="00642030" w:rsidTr="00642030">
        <w:trPr>
          <w:jc w:val="center"/>
        </w:trPr>
        <w:tc>
          <w:tcPr>
            <w:tcW w:w="2902" w:type="dxa"/>
            <w:shd w:val="clear" w:color="auto" w:fill="FFC000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7:45</w:t>
            </w:r>
          </w:p>
        </w:tc>
        <w:tc>
          <w:tcPr>
            <w:tcW w:w="5671" w:type="dxa"/>
            <w:shd w:val="clear" w:color="auto" w:fill="FFC000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化工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年會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會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場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免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費接駁專車</w:t>
            </w:r>
          </w:p>
        </w:tc>
      </w:tr>
      <w:tr w:rsidR="00642030" w:rsidTr="00642030">
        <w:trPr>
          <w:jc w:val="center"/>
        </w:trPr>
        <w:tc>
          <w:tcPr>
            <w:tcW w:w="2902" w:type="dxa"/>
            <w:shd w:val="clear" w:color="auto" w:fill="auto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00</w:t>
            </w:r>
          </w:p>
        </w:tc>
        <w:tc>
          <w:tcPr>
            <w:tcW w:w="5671" w:type="dxa"/>
            <w:shd w:val="clear" w:color="auto" w:fill="auto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臺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西客運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101</w:t>
            </w:r>
          </w:p>
        </w:tc>
      </w:tr>
      <w:tr w:rsidR="00642030" w:rsidTr="00642030">
        <w:trPr>
          <w:jc w:val="center"/>
        </w:trPr>
        <w:tc>
          <w:tcPr>
            <w:tcW w:w="2902" w:type="dxa"/>
            <w:shd w:val="clear" w:color="auto" w:fill="FFC000" w:themeFill="accent4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8:05</w:t>
            </w:r>
          </w:p>
        </w:tc>
        <w:tc>
          <w:tcPr>
            <w:tcW w:w="5671" w:type="dxa"/>
            <w:shd w:val="clear" w:color="auto" w:fill="FFC000" w:themeFill="accent4"/>
          </w:tcPr>
          <w:p w:rsidR="00642030" w:rsidRDefault="00642030" w:rsidP="00642030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化工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年會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會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場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免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費接駁專車</w:t>
            </w:r>
          </w:p>
        </w:tc>
      </w:tr>
      <w:tr w:rsidR="00642030" w:rsidTr="00642030">
        <w:trPr>
          <w:jc w:val="center"/>
        </w:trPr>
        <w:tc>
          <w:tcPr>
            <w:tcW w:w="2902" w:type="dxa"/>
            <w:shd w:val="clear" w:color="auto" w:fill="auto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8:15</w:t>
            </w:r>
          </w:p>
        </w:tc>
        <w:tc>
          <w:tcPr>
            <w:tcW w:w="5671" w:type="dxa"/>
            <w:shd w:val="clear" w:color="auto" w:fill="auto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鐵快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捷201</w:t>
            </w:r>
          </w:p>
        </w:tc>
      </w:tr>
      <w:tr w:rsidR="00642030" w:rsidTr="00642030">
        <w:trPr>
          <w:jc w:val="center"/>
        </w:trPr>
        <w:tc>
          <w:tcPr>
            <w:tcW w:w="2902" w:type="dxa"/>
            <w:shd w:val="clear" w:color="auto" w:fill="FFC000" w:themeFill="accent4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8:25</w:t>
            </w:r>
          </w:p>
        </w:tc>
        <w:tc>
          <w:tcPr>
            <w:tcW w:w="5671" w:type="dxa"/>
            <w:shd w:val="clear" w:color="auto" w:fill="FFC000" w:themeFill="accent4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化工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年會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會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場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免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費接駁專車</w:t>
            </w:r>
          </w:p>
        </w:tc>
      </w:tr>
      <w:tr w:rsidR="00642030" w:rsidTr="00642030">
        <w:trPr>
          <w:jc w:val="center"/>
        </w:trPr>
        <w:tc>
          <w:tcPr>
            <w:tcW w:w="2902" w:type="dxa"/>
            <w:shd w:val="clear" w:color="auto" w:fill="auto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8:40</w:t>
            </w:r>
          </w:p>
        </w:tc>
        <w:tc>
          <w:tcPr>
            <w:tcW w:w="5671" w:type="dxa"/>
            <w:shd w:val="clear" w:color="auto" w:fill="auto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鐵快捷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201</w:t>
            </w:r>
          </w:p>
        </w:tc>
      </w:tr>
      <w:tr w:rsidR="00642030" w:rsidTr="00642030">
        <w:trPr>
          <w:jc w:val="center"/>
        </w:trPr>
        <w:tc>
          <w:tcPr>
            <w:tcW w:w="2902" w:type="dxa"/>
            <w:shd w:val="clear" w:color="auto" w:fill="FFC000" w:themeFill="accent4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8:45</w:t>
            </w:r>
          </w:p>
        </w:tc>
        <w:tc>
          <w:tcPr>
            <w:tcW w:w="5671" w:type="dxa"/>
            <w:shd w:val="clear" w:color="auto" w:fill="FFC000" w:themeFill="accent4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化工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年會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會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場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免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費接駁專車</w:t>
            </w:r>
          </w:p>
        </w:tc>
      </w:tr>
      <w:tr w:rsidR="00642030" w:rsidTr="00642030">
        <w:trPr>
          <w:jc w:val="center"/>
        </w:trPr>
        <w:tc>
          <w:tcPr>
            <w:tcW w:w="2902" w:type="dxa"/>
            <w:shd w:val="clear" w:color="auto" w:fill="auto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9:00</w:t>
            </w:r>
          </w:p>
        </w:tc>
        <w:tc>
          <w:tcPr>
            <w:tcW w:w="5671" w:type="dxa"/>
            <w:shd w:val="clear" w:color="auto" w:fill="auto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鐵快捷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201</w:t>
            </w:r>
          </w:p>
        </w:tc>
      </w:tr>
      <w:tr w:rsidR="00642030" w:rsidTr="00642030">
        <w:trPr>
          <w:jc w:val="center"/>
        </w:trPr>
        <w:tc>
          <w:tcPr>
            <w:tcW w:w="2902" w:type="dxa"/>
            <w:shd w:val="clear" w:color="auto" w:fill="auto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9:00</w:t>
            </w:r>
          </w:p>
        </w:tc>
        <w:tc>
          <w:tcPr>
            <w:tcW w:w="5671" w:type="dxa"/>
            <w:shd w:val="clear" w:color="auto" w:fill="auto"/>
          </w:tcPr>
          <w:p w:rsidR="00642030" w:rsidRDefault="00642030" w:rsidP="00AA55DB">
            <w:pPr>
              <w:pStyle w:val="a8"/>
              <w:spacing w:line="4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臺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西客運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101</w:t>
            </w:r>
          </w:p>
        </w:tc>
      </w:tr>
    </w:tbl>
    <w:p w:rsidR="00642030" w:rsidRPr="001E776B" w:rsidRDefault="00642030" w:rsidP="0088264B">
      <w:pPr>
        <w:pStyle w:val="a8"/>
        <w:ind w:leftChars="0" w:left="284" w:firstLineChars="200" w:firstLine="560"/>
        <w:rPr>
          <w:rFonts w:ascii="微軟正黑體" w:eastAsia="微軟正黑體" w:hAnsi="微軟正黑體"/>
          <w:b/>
          <w:color w:val="7030A0"/>
          <w:sz w:val="28"/>
          <w:szCs w:val="28"/>
        </w:rPr>
      </w:pPr>
      <w:r w:rsidRPr="001E776B">
        <w:rPr>
          <w:rFonts w:ascii="微軟正黑體" w:eastAsia="微軟正黑體" w:hAnsi="微軟正黑體" w:hint="eastAsia"/>
          <w:b/>
          <w:color w:val="7030A0"/>
          <w:sz w:val="28"/>
          <w:szCs w:val="28"/>
        </w:rPr>
        <w:t>※ 本</w:t>
      </w:r>
      <w:r w:rsidRPr="001E776B">
        <w:rPr>
          <w:rFonts w:ascii="微軟正黑體" w:eastAsia="微軟正黑體" w:hAnsi="微軟正黑體"/>
          <w:b/>
          <w:color w:val="7030A0"/>
          <w:sz w:val="28"/>
          <w:szCs w:val="28"/>
        </w:rPr>
        <w:t>次活動提供之免費接</w:t>
      </w:r>
      <w:r w:rsidRPr="001E776B">
        <w:rPr>
          <w:rFonts w:ascii="微軟正黑體" w:eastAsia="微軟正黑體" w:hAnsi="微軟正黑體" w:hint="eastAsia"/>
          <w:b/>
          <w:color w:val="7030A0"/>
          <w:sz w:val="28"/>
          <w:szCs w:val="28"/>
        </w:rPr>
        <w:t>駁</w:t>
      </w:r>
      <w:r w:rsidRPr="001E776B">
        <w:rPr>
          <w:rFonts w:ascii="微軟正黑體" w:eastAsia="微軟正黑體" w:hAnsi="微軟正黑體"/>
          <w:b/>
          <w:color w:val="7030A0"/>
          <w:sz w:val="28"/>
          <w:szCs w:val="28"/>
        </w:rPr>
        <w:t>時間</w:t>
      </w:r>
      <w:r w:rsidRPr="001E776B">
        <w:rPr>
          <w:rFonts w:ascii="微軟正黑體" w:eastAsia="微軟正黑體" w:hAnsi="微軟正黑體" w:hint="eastAsia"/>
          <w:b/>
          <w:color w:val="7030A0"/>
          <w:sz w:val="28"/>
          <w:szCs w:val="28"/>
        </w:rPr>
        <w:t>，</w:t>
      </w:r>
      <w:r w:rsidRPr="001E776B">
        <w:rPr>
          <w:rFonts w:ascii="微軟正黑體" w:eastAsia="微軟正黑體" w:hAnsi="微軟正黑體"/>
          <w:b/>
          <w:color w:val="7030A0"/>
          <w:sz w:val="28"/>
          <w:szCs w:val="28"/>
        </w:rPr>
        <w:t>為</w:t>
      </w:r>
      <w:r w:rsidRPr="001E776B">
        <w:rPr>
          <w:rFonts w:ascii="微軟正黑體" w:eastAsia="微軟正黑體" w:hAnsi="微軟正黑體" w:hint="eastAsia"/>
          <w:b/>
          <w:color w:val="7030A0"/>
          <w:sz w:val="28"/>
          <w:szCs w:val="28"/>
          <w:u w:val="single"/>
        </w:rPr>
        <w:t>黃</w:t>
      </w:r>
      <w:r w:rsidRPr="001E776B">
        <w:rPr>
          <w:rFonts w:ascii="微軟正黑體" w:eastAsia="微軟正黑體" w:hAnsi="微軟正黑體"/>
          <w:b/>
          <w:color w:val="7030A0"/>
          <w:sz w:val="28"/>
          <w:szCs w:val="28"/>
          <w:u w:val="single"/>
        </w:rPr>
        <w:t>底</w:t>
      </w:r>
      <w:r w:rsidRPr="001E776B">
        <w:rPr>
          <w:rFonts w:ascii="微軟正黑體" w:eastAsia="微軟正黑體" w:hAnsi="微軟正黑體" w:hint="eastAsia"/>
          <w:b/>
          <w:color w:val="7030A0"/>
          <w:sz w:val="28"/>
          <w:szCs w:val="28"/>
          <w:u w:val="single"/>
        </w:rPr>
        <w:t>區</w:t>
      </w:r>
      <w:r w:rsidRPr="001E776B">
        <w:rPr>
          <w:rFonts w:ascii="微軟正黑體" w:eastAsia="微軟正黑體" w:hAnsi="微軟正黑體"/>
          <w:b/>
          <w:color w:val="7030A0"/>
          <w:sz w:val="28"/>
          <w:szCs w:val="28"/>
          <w:u w:val="single"/>
        </w:rPr>
        <w:t>塊</w:t>
      </w:r>
      <w:r w:rsidRPr="001E776B">
        <w:rPr>
          <w:rFonts w:ascii="微軟正黑體" w:eastAsia="微軟正黑體" w:hAnsi="微軟正黑體"/>
          <w:b/>
          <w:color w:val="7030A0"/>
          <w:sz w:val="28"/>
          <w:szCs w:val="28"/>
        </w:rPr>
        <w:t>時間哦！</w:t>
      </w:r>
    </w:p>
    <w:p w:rsidR="0088264B" w:rsidRPr="0003149A" w:rsidRDefault="0088264B" w:rsidP="0088264B">
      <w:pPr>
        <w:pStyle w:val="a8"/>
        <w:numPr>
          <w:ilvl w:val="0"/>
          <w:numId w:val="22"/>
        </w:numPr>
        <w:spacing w:beforeLines="50" w:before="180" w:line="500" w:lineRule="exact"/>
        <w:ind w:leftChars="0" w:left="766" w:hanging="482"/>
        <w:rPr>
          <w:rFonts w:ascii="微軟正黑體" w:eastAsia="微軟正黑體" w:hAnsi="微軟正黑體"/>
          <w:b/>
          <w:color w:val="0000FF"/>
          <w:sz w:val="28"/>
          <w:szCs w:val="28"/>
        </w:rPr>
      </w:pPr>
      <w:r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雲</w:t>
      </w:r>
      <w:r w:rsidRPr="0003149A">
        <w:rPr>
          <w:rFonts w:ascii="微軟正黑體" w:eastAsia="微軟正黑體" w:hAnsi="微軟正黑體"/>
          <w:b/>
          <w:color w:val="0000FF"/>
          <w:sz w:val="28"/>
          <w:szCs w:val="28"/>
        </w:rPr>
        <w:t>科大</w:t>
      </w:r>
      <w:r w:rsidR="001E776B"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→</w:t>
      </w:r>
      <w:r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高</w:t>
      </w:r>
      <w:r w:rsidRPr="0003149A">
        <w:rPr>
          <w:rFonts w:ascii="微軟正黑體" w:eastAsia="微軟正黑體" w:hAnsi="微軟正黑體"/>
          <w:b/>
          <w:color w:val="0000FF"/>
          <w:sz w:val="28"/>
          <w:szCs w:val="28"/>
        </w:rPr>
        <w:t>鐵</w:t>
      </w:r>
      <w:r w:rsidRPr="0003149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&amp;台</w:t>
      </w:r>
      <w:r w:rsidRPr="0003149A">
        <w:rPr>
          <w:rFonts w:ascii="微軟正黑體" w:eastAsia="微軟正黑體" w:hAnsi="微軟正黑體"/>
          <w:b/>
          <w:color w:val="0000FF"/>
          <w:sz w:val="28"/>
          <w:szCs w:val="28"/>
        </w:rPr>
        <w:t>鐵</w:t>
      </w:r>
    </w:p>
    <w:p w:rsidR="00287FC3" w:rsidRPr="0088264B" w:rsidRDefault="00DF5DAF" w:rsidP="0088264B">
      <w:pPr>
        <w:pStyle w:val="a8"/>
        <w:ind w:leftChars="0" w:left="765"/>
        <w:rPr>
          <w:rFonts w:ascii="微軟正黑體" w:eastAsia="微軟正黑體" w:hAnsi="微軟正黑體"/>
          <w:b/>
          <w:sz w:val="28"/>
          <w:szCs w:val="28"/>
        </w:rPr>
      </w:pPr>
      <w:r w:rsidRPr="0088264B">
        <w:rPr>
          <w:rFonts w:ascii="微軟正黑體" w:eastAsia="微軟正黑體" w:hAnsi="微軟正黑體"/>
          <w:b/>
          <w:sz w:val="28"/>
          <w:szCs w:val="28"/>
        </w:rPr>
        <w:t>活動結束</w:t>
      </w:r>
      <w:r w:rsidR="0088264B">
        <w:rPr>
          <w:rFonts w:ascii="微軟正黑體" w:eastAsia="微軟正黑體" w:hAnsi="微軟正黑體" w:hint="eastAsia"/>
          <w:b/>
          <w:sz w:val="28"/>
          <w:szCs w:val="28"/>
        </w:rPr>
        <w:t>後約</w:t>
      </w:r>
      <w:r w:rsidR="00642BEF" w:rsidRPr="00200E0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1</w:t>
      </w:r>
      <w:r w:rsidR="00642BEF" w:rsidRPr="00200E02">
        <w:rPr>
          <w:rFonts w:ascii="微軟正黑體" w:eastAsia="微軟正黑體" w:hAnsi="微軟正黑體"/>
          <w:b/>
          <w:sz w:val="28"/>
          <w:szCs w:val="28"/>
          <w:u w:val="single"/>
        </w:rPr>
        <w:t>7</w:t>
      </w:r>
      <w:r w:rsidR="004330F2" w:rsidRPr="00200E0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:40</w:t>
      </w:r>
      <w:r w:rsidR="004330F2" w:rsidRPr="0088264B">
        <w:rPr>
          <w:rFonts w:ascii="微軟正黑體" w:eastAsia="微軟正黑體" w:hAnsi="微軟正黑體" w:hint="eastAsia"/>
          <w:b/>
          <w:sz w:val="28"/>
          <w:szCs w:val="28"/>
        </w:rPr>
        <w:t>搭</w:t>
      </w:r>
      <w:r w:rsidR="004330F2" w:rsidRPr="0088264B">
        <w:rPr>
          <w:rFonts w:ascii="微軟正黑體" w:eastAsia="微軟正黑體" w:hAnsi="微軟正黑體"/>
          <w:b/>
          <w:sz w:val="28"/>
          <w:szCs w:val="28"/>
        </w:rPr>
        <w:t>車，</w:t>
      </w:r>
      <w:r w:rsidR="0088264B">
        <w:rPr>
          <w:rFonts w:ascii="微軟正黑體" w:eastAsia="微軟正黑體" w:hAnsi="微軟正黑體" w:hint="eastAsia"/>
          <w:b/>
          <w:sz w:val="28"/>
          <w:szCs w:val="28"/>
        </w:rPr>
        <w:t>分</w:t>
      </w:r>
      <w:r w:rsidR="0088264B">
        <w:rPr>
          <w:rFonts w:ascii="微軟正黑體" w:eastAsia="微軟正黑體" w:hAnsi="微軟正黑體"/>
          <w:b/>
          <w:sz w:val="28"/>
          <w:szCs w:val="28"/>
        </w:rPr>
        <w:t>高鐵及台鐵</w:t>
      </w:r>
      <w:r w:rsidR="0088264B">
        <w:rPr>
          <w:rFonts w:ascii="微軟正黑體" w:eastAsia="微軟正黑體" w:hAnsi="微軟正黑體" w:hint="eastAsia"/>
          <w:b/>
          <w:sz w:val="28"/>
          <w:szCs w:val="28"/>
        </w:rPr>
        <w:t>2</w:t>
      </w:r>
      <w:r w:rsidR="0088264B">
        <w:rPr>
          <w:rFonts w:ascii="微軟正黑體" w:eastAsia="微軟正黑體" w:hAnsi="微軟正黑體"/>
          <w:b/>
          <w:sz w:val="28"/>
          <w:szCs w:val="28"/>
        </w:rPr>
        <w:t>路線車</w:t>
      </w:r>
      <w:r w:rsidR="0088264B">
        <w:rPr>
          <w:rFonts w:ascii="微軟正黑體" w:eastAsia="微軟正黑體" w:hAnsi="微軟正黑體" w:hint="eastAsia"/>
          <w:b/>
          <w:sz w:val="28"/>
          <w:szCs w:val="28"/>
        </w:rPr>
        <w:t>班</w:t>
      </w:r>
      <w:r w:rsidR="0088264B">
        <w:rPr>
          <w:rFonts w:ascii="微軟正黑體" w:eastAsia="微軟正黑體" w:hAnsi="微軟正黑體"/>
          <w:b/>
          <w:sz w:val="28"/>
          <w:szCs w:val="28"/>
        </w:rPr>
        <w:t>，</w:t>
      </w:r>
      <w:r w:rsidR="004330F2" w:rsidRPr="0088264B">
        <w:rPr>
          <w:rFonts w:ascii="微軟正黑體" w:eastAsia="微軟正黑體" w:hAnsi="微軟正黑體" w:hint="eastAsia"/>
          <w:b/>
          <w:sz w:val="28"/>
          <w:szCs w:val="28"/>
        </w:rPr>
        <w:t>車</w:t>
      </w:r>
      <w:r w:rsidR="004330F2" w:rsidRPr="0088264B">
        <w:rPr>
          <w:rFonts w:ascii="微軟正黑體" w:eastAsia="微軟正黑體" w:hAnsi="微軟正黑體"/>
          <w:b/>
          <w:sz w:val="28"/>
          <w:szCs w:val="28"/>
        </w:rPr>
        <w:t>滿</w:t>
      </w:r>
      <w:r w:rsidR="0088264B">
        <w:rPr>
          <w:rFonts w:ascii="微軟正黑體" w:eastAsia="微軟正黑體" w:hAnsi="微軟正黑體" w:hint="eastAsia"/>
          <w:b/>
          <w:sz w:val="28"/>
          <w:szCs w:val="28"/>
        </w:rPr>
        <w:t>即</w:t>
      </w:r>
      <w:r w:rsidR="004330F2" w:rsidRPr="0088264B">
        <w:rPr>
          <w:rFonts w:ascii="微軟正黑體" w:eastAsia="微軟正黑體" w:hAnsi="微軟正黑體"/>
          <w:b/>
          <w:sz w:val="28"/>
          <w:szCs w:val="28"/>
        </w:rPr>
        <w:t>發車</w:t>
      </w:r>
      <w:r w:rsidR="0088264B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:rsidR="0003149A" w:rsidRDefault="0003149A">
      <w:pPr>
        <w:widowControl/>
        <w:rPr>
          <w:rFonts w:ascii="微軟正黑體" w:eastAsia="微軟正黑體" w:hAnsi="微軟正黑體"/>
          <w:b/>
          <w:color w:val="0070C0"/>
          <w:sz w:val="28"/>
          <w:szCs w:val="28"/>
        </w:rPr>
      </w:pPr>
      <w:r>
        <w:rPr>
          <w:rFonts w:ascii="微軟正黑體" w:eastAsia="微軟正黑體" w:hAnsi="微軟正黑體"/>
          <w:b/>
          <w:color w:val="0070C0"/>
          <w:sz w:val="28"/>
          <w:szCs w:val="28"/>
        </w:rPr>
        <w:br w:type="page"/>
      </w:r>
      <w:bookmarkStart w:id="0" w:name="_GoBack"/>
      <w:bookmarkEnd w:id="0"/>
    </w:p>
    <w:p w:rsidR="003B1D7E" w:rsidRPr="0003149A" w:rsidRDefault="003B1D7E" w:rsidP="0003149A">
      <w:pPr>
        <w:pStyle w:val="a8"/>
        <w:numPr>
          <w:ilvl w:val="0"/>
          <w:numId w:val="26"/>
        </w:numPr>
        <w:ind w:leftChars="0" w:left="426"/>
        <w:rPr>
          <w:rFonts w:ascii="微軟正黑體" w:eastAsia="微軟正黑體" w:hAnsi="微軟正黑體"/>
          <w:b/>
          <w:sz w:val="32"/>
          <w:szCs w:val="32"/>
        </w:rPr>
      </w:pPr>
      <w:r w:rsidRPr="0003149A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大眾</w:t>
      </w:r>
      <w:r w:rsidRPr="0003149A">
        <w:rPr>
          <w:rFonts w:ascii="微軟正黑體" w:eastAsia="微軟正黑體" w:hAnsi="微軟正黑體"/>
          <w:b/>
          <w:sz w:val="32"/>
          <w:szCs w:val="32"/>
        </w:rPr>
        <w:t>運輸</w:t>
      </w:r>
      <w:r w:rsidRPr="0003149A">
        <w:rPr>
          <w:rFonts w:ascii="微軟正黑體" w:eastAsia="微軟正黑體" w:hAnsi="微軟正黑體" w:hint="eastAsia"/>
          <w:b/>
          <w:sz w:val="32"/>
          <w:szCs w:val="32"/>
        </w:rPr>
        <w:t>交</w:t>
      </w:r>
      <w:r w:rsidRPr="0003149A">
        <w:rPr>
          <w:rFonts w:ascii="微軟正黑體" w:eastAsia="微軟正黑體" w:hAnsi="微軟正黑體"/>
          <w:b/>
          <w:sz w:val="32"/>
          <w:szCs w:val="32"/>
        </w:rPr>
        <w:t>通工具搭</w:t>
      </w:r>
      <w:r w:rsidRPr="0003149A">
        <w:rPr>
          <w:rFonts w:ascii="微軟正黑體" w:eastAsia="微軟正黑體" w:hAnsi="微軟正黑體" w:hint="eastAsia"/>
          <w:b/>
          <w:sz w:val="32"/>
          <w:szCs w:val="32"/>
        </w:rPr>
        <w:t>乘</w:t>
      </w:r>
      <w:r w:rsidRPr="0003149A">
        <w:rPr>
          <w:rFonts w:ascii="微軟正黑體" w:eastAsia="微軟正黑體" w:hAnsi="微軟正黑體"/>
          <w:b/>
          <w:sz w:val="32"/>
          <w:szCs w:val="32"/>
        </w:rPr>
        <w:t>地點</w:t>
      </w:r>
    </w:p>
    <w:p w:rsidR="003B1D7E" w:rsidRPr="002A4B7F" w:rsidRDefault="003B1D7E" w:rsidP="003B1D7E">
      <w:pPr>
        <w:pStyle w:val="a8"/>
        <w:numPr>
          <w:ilvl w:val="0"/>
          <w:numId w:val="22"/>
        </w:numPr>
        <w:spacing w:line="5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台鐵</w:t>
      </w:r>
      <w:r w:rsidRPr="002A4B7F">
        <w:rPr>
          <w:rFonts w:ascii="微軟正黑體" w:eastAsia="微軟正黑體" w:hAnsi="微軟正黑體"/>
          <w:b/>
          <w:sz w:val="28"/>
          <w:szCs w:val="28"/>
        </w:rPr>
        <w:t>往</w:t>
      </w:r>
      <w:r>
        <w:rPr>
          <w:rFonts w:ascii="微軟正黑體" w:eastAsia="微軟正黑體" w:hAnsi="微軟正黑體" w:hint="eastAsia"/>
          <w:b/>
          <w:sz w:val="28"/>
          <w:szCs w:val="28"/>
        </w:rPr>
        <w:t>本</w:t>
      </w:r>
      <w:r>
        <w:rPr>
          <w:rFonts w:ascii="微軟正黑體" w:eastAsia="微軟正黑體" w:hAnsi="微軟正黑體"/>
          <w:b/>
          <w:sz w:val="28"/>
          <w:szCs w:val="28"/>
        </w:rPr>
        <w:t>校</w:t>
      </w:r>
      <w:r>
        <w:rPr>
          <w:rFonts w:ascii="微軟正黑體" w:eastAsia="微軟正黑體" w:hAnsi="微軟正黑體" w:hint="eastAsia"/>
          <w:b/>
          <w:sz w:val="28"/>
          <w:szCs w:val="28"/>
        </w:rPr>
        <w:t>客</w:t>
      </w:r>
      <w:r>
        <w:rPr>
          <w:rFonts w:ascii="微軟正黑體" w:eastAsia="微軟正黑體" w:hAnsi="微軟正黑體"/>
          <w:b/>
          <w:sz w:val="28"/>
          <w:szCs w:val="28"/>
        </w:rPr>
        <w:t>運上下車</w:t>
      </w:r>
      <w:r>
        <w:rPr>
          <w:rFonts w:ascii="微軟正黑體" w:eastAsia="微軟正黑體" w:hAnsi="微軟正黑體" w:hint="eastAsia"/>
          <w:b/>
          <w:sz w:val="28"/>
          <w:szCs w:val="28"/>
        </w:rPr>
        <w:t>地</w:t>
      </w:r>
      <w:r>
        <w:rPr>
          <w:rFonts w:ascii="微軟正黑體" w:eastAsia="微軟正黑體" w:hAnsi="微軟正黑體"/>
          <w:b/>
          <w:sz w:val="28"/>
          <w:szCs w:val="28"/>
        </w:rPr>
        <w:t>點</w:t>
      </w:r>
    </w:p>
    <w:p w:rsidR="003B1D7E" w:rsidRPr="003E427D" w:rsidRDefault="003B1D7E" w:rsidP="003B1D7E">
      <w:pPr>
        <w:pStyle w:val="a8"/>
        <w:ind w:leftChars="0" w:left="426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 Light" w:eastAsia="微軟正黑體 Light" w:hAnsi="微軟正黑體 Light"/>
          <w:noProof/>
        </w:rPr>
        <w:drawing>
          <wp:inline distT="0" distB="0" distL="0" distR="0">
            <wp:extent cx="5724525" cy="39147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D7E" w:rsidRPr="002A4B7F" w:rsidRDefault="003B1D7E" w:rsidP="003B1D7E">
      <w:pPr>
        <w:pStyle w:val="a8"/>
        <w:numPr>
          <w:ilvl w:val="0"/>
          <w:numId w:val="22"/>
        </w:numPr>
        <w:spacing w:line="5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 Light" w:eastAsia="微軟正黑體 Light" w:hAnsi="微軟正黑體 Light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516890</wp:posOffset>
            </wp:positionV>
            <wp:extent cx="5732835" cy="4299626"/>
            <wp:effectExtent l="0" t="0" r="1270" b="5715"/>
            <wp:wrapTopAndBottom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乘車位置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835" cy="4299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27D">
        <w:rPr>
          <w:rFonts w:ascii="微軟正黑體" w:eastAsia="微軟正黑體" w:hAnsi="微軟正黑體" w:hint="eastAsia"/>
          <w:b/>
          <w:sz w:val="28"/>
          <w:szCs w:val="28"/>
        </w:rPr>
        <w:t>本</w:t>
      </w:r>
      <w:r w:rsidRPr="003E427D">
        <w:rPr>
          <w:rFonts w:ascii="微軟正黑體" w:eastAsia="微軟正黑體" w:hAnsi="微軟正黑體"/>
          <w:b/>
          <w:sz w:val="28"/>
          <w:szCs w:val="28"/>
        </w:rPr>
        <w:t>校往</w:t>
      </w:r>
      <w:r>
        <w:rPr>
          <w:rFonts w:ascii="微軟正黑體" w:eastAsia="微軟正黑體" w:hAnsi="微軟正黑體" w:hint="eastAsia"/>
          <w:b/>
          <w:sz w:val="28"/>
          <w:szCs w:val="28"/>
        </w:rPr>
        <w:t>高</w:t>
      </w:r>
      <w:r>
        <w:rPr>
          <w:rFonts w:ascii="微軟正黑體" w:eastAsia="微軟正黑體" w:hAnsi="微軟正黑體"/>
          <w:b/>
          <w:sz w:val="28"/>
          <w:szCs w:val="28"/>
        </w:rPr>
        <w:t>鐵及</w:t>
      </w:r>
      <w:r>
        <w:rPr>
          <w:rFonts w:ascii="微軟正黑體" w:eastAsia="微軟正黑體" w:hAnsi="微軟正黑體" w:hint="eastAsia"/>
          <w:b/>
          <w:sz w:val="28"/>
          <w:szCs w:val="28"/>
        </w:rPr>
        <w:t>台</w:t>
      </w:r>
      <w:r>
        <w:rPr>
          <w:rFonts w:ascii="微軟正黑體" w:eastAsia="微軟正黑體" w:hAnsi="微軟正黑體"/>
          <w:b/>
          <w:sz w:val="28"/>
          <w:szCs w:val="28"/>
        </w:rPr>
        <w:t>鐵</w:t>
      </w:r>
      <w:r>
        <w:rPr>
          <w:rFonts w:ascii="微軟正黑體" w:eastAsia="微軟正黑體" w:hAnsi="微軟正黑體" w:hint="eastAsia"/>
          <w:b/>
          <w:sz w:val="28"/>
          <w:szCs w:val="28"/>
        </w:rPr>
        <w:t>客</w:t>
      </w:r>
      <w:r>
        <w:rPr>
          <w:rFonts w:ascii="微軟正黑體" w:eastAsia="微軟正黑體" w:hAnsi="微軟正黑體"/>
          <w:b/>
          <w:sz w:val="28"/>
          <w:szCs w:val="28"/>
        </w:rPr>
        <w:t>運上下</w:t>
      </w:r>
      <w:r w:rsidRPr="003E427D">
        <w:rPr>
          <w:rFonts w:ascii="微軟正黑體" w:eastAsia="微軟正黑體" w:hAnsi="微軟正黑體"/>
          <w:b/>
          <w:sz w:val="28"/>
          <w:szCs w:val="28"/>
        </w:rPr>
        <w:t>車地點</w:t>
      </w:r>
    </w:p>
    <w:p w:rsidR="00512DDD" w:rsidRPr="003B1D7E" w:rsidRDefault="00512DDD" w:rsidP="00AA55DB">
      <w:pPr>
        <w:pStyle w:val="a8"/>
        <w:spacing w:line="400" w:lineRule="exact"/>
        <w:ind w:leftChars="0" w:left="284"/>
        <w:rPr>
          <w:rFonts w:ascii="微軟正黑體" w:eastAsia="微軟正黑體" w:hAnsi="微軟正黑體"/>
          <w:b/>
          <w:color w:val="FF0000"/>
          <w:sz w:val="28"/>
          <w:szCs w:val="28"/>
        </w:rPr>
      </w:pPr>
    </w:p>
    <w:sectPr w:rsidR="00512DDD" w:rsidRPr="003B1D7E" w:rsidSect="0088264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03" w:rsidRDefault="00A35503" w:rsidP="00CB581F">
      <w:r>
        <w:separator/>
      </w:r>
    </w:p>
  </w:endnote>
  <w:endnote w:type="continuationSeparator" w:id="0">
    <w:p w:rsidR="00A35503" w:rsidRDefault="00A35503" w:rsidP="00CB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03" w:rsidRDefault="00A35503" w:rsidP="00CB581F">
      <w:r>
        <w:separator/>
      </w:r>
    </w:p>
  </w:footnote>
  <w:footnote w:type="continuationSeparator" w:id="0">
    <w:p w:rsidR="00A35503" w:rsidRDefault="00A35503" w:rsidP="00CB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328"/>
    <w:multiLevelType w:val="hybridMultilevel"/>
    <w:tmpl w:val="FCD8B1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27241A"/>
    <w:multiLevelType w:val="hybridMultilevel"/>
    <w:tmpl w:val="7524516A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0BA266CA"/>
    <w:multiLevelType w:val="hybridMultilevel"/>
    <w:tmpl w:val="99F60648"/>
    <w:lvl w:ilvl="0" w:tplc="3256580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" w15:restartNumberingAfterBreak="0">
    <w:nsid w:val="0C733976"/>
    <w:multiLevelType w:val="hybridMultilevel"/>
    <w:tmpl w:val="3A20600E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4" w15:restartNumberingAfterBreak="0">
    <w:nsid w:val="0D095675"/>
    <w:multiLevelType w:val="hybridMultilevel"/>
    <w:tmpl w:val="50984116"/>
    <w:lvl w:ilvl="0" w:tplc="5BDA35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1A3239"/>
    <w:multiLevelType w:val="hybridMultilevel"/>
    <w:tmpl w:val="B3F06AEC"/>
    <w:lvl w:ilvl="0" w:tplc="921006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3C4330"/>
    <w:multiLevelType w:val="hybridMultilevel"/>
    <w:tmpl w:val="5CD48C7A"/>
    <w:lvl w:ilvl="0" w:tplc="70B8AA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2C3A37"/>
    <w:multiLevelType w:val="hybridMultilevel"/>
    <w:tmpl w:val="F42AB44E"/>
    <w:lvl w:ilvl="0" w:tplc="AC1A09B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FE5C6D"/>
    <w:multiLevelType w:val="hybridMultilevel"/>
    <w:tmpl w:val="D90E9D6E"/>
    <w:lvl w:ilvl="0" w:tplc="89DC2F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2F3A7B"/>
    <w:multiLevelType w:val="hybridMultilevel"/>
    <w:tmpl w:val="F8F22518"/>
    <w:lvl w:ilvl="0" w:tplc="E24C3D9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EE0B34"/>
    <w:multiLevelType w:val="hybridMultilevel"/>
    <w:tmpl w:val="4E740666"/>
    <w:lvl w:ilvl="0" w:tplc="9D44AF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F6177B"/>
    <w:multiLevelType w:val="hybridMultilevel"/>
    <w:tmpl w:val="9A9E4CF0"/>
    <w:lvl w:ilvl="0" w:tplc="CBD08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B61FD9"/>
    <w:multiLevelType w:val="hybridMultilevel"/>
    <w:tmpl w:val="FFE47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3EF23D5"/>
    <w:multiLevelType w:val="hybridMultilevel"/>
    <w:tmpl w:val="C98CB7DE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4" w15:restartNumberingAfterBreak="0">
    <w:nsid w:val="352D4212"/>
    <w:multiLevelType w:val="hybridMultilevel"/>
    <w:tmpl w:val="92869E62"/>
    <w:lvl w:ilvl="0" w:tplc="A066EA6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71A24A4"/>
    <w:multiLevelType w:val="hybridMultilevel"/>
    <w:tmpl w:val="463A83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87D486C"/>
    <w:multiLevelType w:val="hybridMultilevel"/>
    <w:tmpl w:val="C43EFDB8"/>
    <w:lvl w:ilvl="0" w:tplc="1F08E548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color w:val="0000FF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7" w15:restartNumberingAfterBreak="0">
    <w:nsid w:val="414A66C3"/>
    <w:multiLevelType w:val="hybridMultilevel"/>
    <w:tmpl w:val="0212B196"/>
    <w:lvl w:ilvl="0" w:tplc="D7F2DF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AF647C"/>
    <w:multiLevelType w:val="hybridMultilevel"/>
    <w:tmpl w:val="A7D4FB70"/>
    <w:lvl w:ilvl="0" w:tplc="27FC4844">
      <w:start w:val="2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C3C62BA"/>
    <w:multiLevelType w:val="hybridMultilevel"/>
    <w:tmpl w:val="B8F05384"/>
    <w:lvl w:ilvl="0" w:tplc="420E91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685066"/>
    <w:multiLevelType w:val="hybridMultilevel"/>
    <w:tmpl w:val="0714F9CE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1" w15:restartNumberingAfterBreak="0">
    <w:nsid w:val="52067524"/>
    <w:multiLevelType w:val="hybridMultilevel"/>
    <w:tmpl w:val="543CF6FE"/>
    <w:lvl w:ilvl="0" w:tplc="8AC649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A645C4"/>
    <w:multiLevelType w:val="hybridMultilevel"/>
    <w:tmpl w:val="83444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71718D"/>
    <w:multiLevelType w:val="hybridMultilevel"/>
    <w:tmpl w:val="24149064"/>
    <w:lvl w:ilvl="0" w:tplc="D94E1284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73875B48"/>
    <w:multiLevelType w:val="hybridMultilevel"/>
    <w:tmpl w:val="34786B7C"/>
    <w:lvl w:ilvl="0" w:tplc="D6CCCA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464CFD"/>
    <w:multiLevelType w:val="hybridMultilevel"/>
    <w:tmpl w:val="594E5ACC"/>
    <w:lvl w:ilvl="0" w:tplc="A0880482">
      <w:numFmt w:val="bullet"/>
      <w:lvlText w:val="※"/>
      <w:lvlJc w:val="left"/>
      <w:pPr>
        <w:ind w:left="108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0"/>
  </w:num>
  <w:num w:numId="5">
    <w:abstractNumId w:val="9"/>
  </w:num>
  <w:num w:numId="6">
    <w:abstractNumId w:val="12"/>
  </w:num>
  <w:num w:numId="7">
    <w:abstractNumId w:val="11"/>
  </w:num>
  <w:num w:numId="8">
    <w:abstractNumId w:val="20"/>
  </w:num>
  <w:num w:numId="9">
    <w:abstractNumId w:val="3"/>
  </w:num>
  <w:num w:numId="10">
    <w:abstractNumId w:val="1"/>
  </w:num>
  <w:num w:numId="11">
    <w:abstractNumId w:val="24"/>
  </w:num>
  <w:num w:numId="12">
    <w:abstractNumId w:val="25"/>
  </w:num>
  <w:num w:numId="13">
    <w:abstractNumId w:val="21"/>
  </w:num>
  <w:num w:numId="14">
    <w:abstractNumId w:val="6"/>
  </w:num>
  <w:num w:numId="15">
    <w:abstractNumId w:val="4"/>
  </w:num>
  <w:num w:numId="16">
    <w:abstractNumId w:val="10"/>
  </w:num>
  <w:num w:numId="17">
    <w:abstractNumId w:val="5"/>
  </w:num>
  <w:num w:numId="18">
    <w:abstractNumId w:val="17"/>
  </w:num>
  <w:num w:numId="19">
    <w:abstractNumId w:val="7"/>
  </w:num>
  <w:num w:numId="20">
    <w:abstractNumId w:val="19"/>
  </w:num>
  <w:num w:numId="21">
    <w:abstractNumId w:val="8"/>
  </w:num>
  <w:num w:numId="22">
    <w:abstractNumId w:val="2"/>
  </w:num>
  <w:num w:numId="23">
    <w:abstractNumId w:val="16"/>
  </w:num>
  <w:num w:numId="24">
    <w:abstractNumId w:val="13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52"/>
    <w:rsid w:val="00027437"/>
    <w:rsid w:val="0003149A"/>
    <w:rsid w:val="00034C6D"/>
    <w:rsid w:val="0013393D"/>
    <w:rsid w:val="001475A7"/>
    <w:rsid w:val="001A75A4"/>
    <w:rsid w:val="001B22E0"/>
    <w:rsid w:val="001D5D9A"/>
    <w:rsid w:val="001D72A3"/>
    <w:rsid w:val="001E0DA8"/>
    <w:rsid w:val="001E776B"/>
    <w:rsid w:val="00200E02"/>
    <w:rsid w:val="00237621"/>
    <w:rsid w:val="00287FC3"/>
    <w:rsid w:val="002A4B7F"/>
    <w:rsid w:val="002E31C5"/>
    <w:rsid w:val="00356937"/>
    <w:rsid w:val="0038523B"/>
    <w:rsid w:val="003B1D7E"/>
    <w:rsid w:val="003E427D"/>
    <w:rsid w:val="003F1851"/>
    <w:rsid w:val="00400308"/>
    <w:rsid w:val="00406CBB"/>
    <w:rsid w:val="00431C2F"/>
    <w:rsid w:val="004330F2"/>
    <w:rsid w:val="00451F90"/>
    <w:rsid w:val="004620A1"/>
    <w:rsid w:val="0047478E"/>
    <w:rsid w:val="00512DDD"/>
    <w:rsid w:val="00566BB5"/>
    <w:rsid w:val="00595B1D"/>
    <w:rsid w:val="005B678C"/>
    <w:rsid w:val="005E33DD"/>
    <w:rsid w:val="005F2511"/>
    <w:rsid w:val="006316DE"/>
    <w:rsid w:val="00642030"/>
    <w:rsid w:val="00642BEF"/>
    <w:rsid w:val="006C7B97"/>
    <w:rsid w:val="00741A4D"/>
    <w:rsid w:val="00752D52"/>
    <w:rsid w:val="007837C1"/>
    <w:rsid w:val="007D52F7"/>
    <w:rsid w:val="007E0E14"/>
    <w:rsid w:val="007E691F"/>
    <w:rsid w:val="007F2618"/>
    <w:rsid w:val="00817F39"/>
    <w:rsid w:val="00863B2A"/>
    <w:rsid w:val="0088264B"/>
    <w:rsid w:val="00916827"/>
    <w:rsid w:val="0094295F"/>
    <w:rsid w:val="009529D9"/>
    <w:rsid w:val="00982C71"/>
    <w:rsid w:val="009C51DB"/>
    <w:rsid w:val="009F7DB9"/>
    <w:rsid w:val="00A00DB1"/>
    <w:rsid w:val="00A35503"/>
    <w:rsid w:val="00A45A4F"/>
    <w:rsid w:val="00AA55DB"/>
    <w:rsid w:val="00AD2BC8"/>
    <w:rsid w:val="00AF43A5"/>
    <w:rsid w:val="00AF484A"/>
    <w:rsid w:val="00B12447"/>
    <w:rsid w:val="00B42A42"/>
    <w:rsid w:val="00B754DE"/>
    <w:rsid w:val="00B8431E"/>
    <w:rsid w:val="00B95B89"/>
    <w:rsid w:val="00BB0A72"/>
    <w:rsid w:val="00BC0D35"/>
    <w:rsid w:val="00C31382"/>
    <w:rsid w:val="00C77BCE"/>
    <w:rsid w:val="00CA73FC"/>
    <w:rsid w:val="00CB581F"/>
    <w:rsid w:val="00DF5DAF"/>
    <w:rsid w:val="00E74987"/>
    <w:rsid w:val="00E93C02"/>
    <w:rsid w:val="00EC3862"/>
    <w:rsid w:val="00ED2F94"/>
    <w:rsid w:val="00ED51BF"/>
    <w:rsid w:val="00EE6D29"/>
    <w:rsid w:val="00EF768B"/>
    <w:rsid w:val="00F1062F"/>
    <w:rsid w:val="00F45FA8"/>
    <w:rsid w:val="00F87765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C6BCA"/>
  <w15:chartTrackingRefBased/>
  <w15:docId w15:val="{9460CC6B-6D38-4680-B349-0C93D86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74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02743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5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58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5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581F"/>
    <w:rPr>
      <w:sz w:val="20"/>
      <w:szCs w:val="20"/>
    </w:rPr>
  </w:style>
  <w:style w:type="paragraph" w:styleId="a8">
    <w:name w:val="List Paragraph"/>
    <w:basedOn w:val="a"/>
    <w:uiPriority w:val="34"/>
    <w:qFormat/>
    <w:rsid w:val="00B95B89"/>
    <w:pPr>
      <w:ind w:leftChars="200" w:left="480"/>
    </w:pPr>
  </w:style>
  <w:style w:type="table" w:styleId="a9">
    <w:name w:val="Table Grid"/>
    <w:basedOn w:val="a1"/>
    <w:uiPriority w:val="39"/>
    <w:rsid w:val="0040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5EF70-73FB-4ED7-845E-1372D1B2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2018-10-18T09:27:00Z</cp:lastPrinted>
  <dcterms:created xsi:type="dcterms:W3CDTF">2018-10-18T09:27:00Z</dcterms:created>
  <dcterms:modified xsi:type="dcterms:W3CDTF">2018-10-18T09:27:00Z</dcterms:modified>
</cp:coreProperties>
</file>